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4BA7EE2D" w14:textId="2E41C1EA" w:rsidR="007A2C07" w:rsidRPr="007A2C07" w:rsidRDefault="007A2C07" w:rsidP="007A2C07">
      <w:pPr>
        <w:tabs>
          <w:tab w:val="left" w:pos="5400"/>
        </w:tabs>
        <w:textAlignment w:val="center"/>
        <w:rPr>
          <w:szCs w:val="24"/>
          <w:lang w:val="en-US"/>
        </w:rPr>
      </w:pPr>
      <w:r w:rsidRPr="007A2C07">
        <w:rPr>
          <w:noProof/>
          <w:szCs w:val="24"/>
          <w:lang w:val="en-US"/>
        </w:rPr>
        <w:drawing>
          <wp:inline distT="0" distB="0" distL="0" distR="0" wp14:anchorId="7D6CA2A1" wp14:editId="364C39A5">
            <wp:extent cx="6332220" cy="1327150"/>
            <wp:effectExtent l="0" t="0" r="0" b="6350"/>
            <wp:docPr id="605394996" name="Paveikslėlis 2" descr="Paveikslėlis, kuriame yra tekstas, Šriftas, ekrano kopija, laikrod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394996" name="Paveikslėlis 2" descr="Paveikslėlis, kuriame yra tekstas, Šriftas, ekrano kopija, laikrodis&#10;&#10;Dirbtinio intelekto sugeneruotas turinys gali būti neteisinga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327150"/>
                    </a:xfrm>
                    <a:prstGeom prst="rect">
                      <a:avLst/>
                    </a:prstGeom>
                    <a:noFill/>
                    <a:ln>
                      <a:noFill/>
                    </a:ln>
                  </pic:spPr>
                </pic:pic>
              </a:graphicData>
            </a:graphic>
          </wp:inline>
        </w:drawing>
      </w:r>
    </w:p>
    <w:p w14:paraId="1A6AC08A" w14:textId="77777777" w:rsidR="00027B83" w:rsidRDefault="00027B83">
      <w:pPr>
        <w:tabs>
          <w:tab w:val="left" w:pos="5400"/>
        </w:tabs>
        <w:textAlignment w:val="center"/>
        <w:rPr>
          <w:szCs w:val="24"/>
        </w:rPr>
      </w:pPr>
    </w:p>
    <w:p w14:paraId="4EA1A885" w14:textId="77777777" w:rsidR="007A2C07" w:rsidRDefault="007A2C07">
      <w:pPr>
        <w:widowControl w:val="0"/>
        <w:pBdr>
          <w:top w:val="nil"/>
          <w:left w:val="nil"/>
          <w:bottom w:val="nil"/>
          <w:right w:val="nil"/>
          <w:between w:val="nil"/>
        </w:pBdr>
        <w:tabs>
          <w:tab w:val="left" w:pos="567"/>
          <w:tab w:val="left" w:pos="851"/>
        </w:tabs>
        <w:jc w:val="center"/>
        <w:rPr>
          <w:b/>
          <w:bCs/>
          <w:caps/>
          <w:szCs w:val="24"/>
        </w:rPr>
      </w:pPr>
    </w:p>
    <w:p w14:paraId="0C693432" w14:textId="4027B6EE"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1B1A71">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5F58D429" w:rsidR="00027B83" w:rsidRDefault="003800FC">
            <w:pPr>
              <w:jc w:val="both"/>
              <w:rPr>
                <w:kern w:val="2"/>
                <w:szCs w:val="24"/>
              </w:rPr>
            </w:pPr>
            <w:r>
              <w:rPr>
                <w:rFonts w:eastAsia="Calibri"/>
                <w:color w:val="000000" w:themeColor="text1"/>
              </w:rPr>
              <w:t xml:space="preserve">INVESTICIJŲ KONCEPCIJOS PARENGIMO </w:t>
            </w:r>
            <w:r>
              <w:rPr>
                <w:kern w:val="2"/>
                <w:szCs w:val="24"/>
              </w:rPr>
              <w:t>PASLAUGŲ PIRKIMO – PARDAVIMO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3E1E818C" w:rsidR="00027B83" w:rsidRDefault="00BA4BC5">
            <w:pPr>
              <w:jc w:val="both"/>
              <w:rPr>
                <w:kern w:val="2"/>
                <w:szCs w:val="24"/>
              </w:rPr>
            </w:pPr>
            <w:r>
              <w:rPr>
                <w:kern w:val="2"/>
                <w:szCs w:val="24"/>
              </w:rPr>
              <w:t>202</w:t>
            </w:r>
            <w:r w:rsidR="003800FC">
              <w:rPr>
                <w:kern w:val="2"/>
                <w:szCs w:val="24"/>
              </w:rPr>
              <w:t>6</w:t>
            </w:r>
            <w:r>
              <w:rPr>
                <w:kern w:val="2"/>
                <w:szCs w:val="24"/>
              </w:rPr>
              <w:t>-</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3D420DA5" w:rsidR="00027B83" w:rsidRDefault="00BA4BC5">
            <w:pPr>
              <w:jc w:val="center"/>
              <w:rPr>
                <w:kern w:val="2"/>
                <w:szCs w:val="24"/>
              </w:rPr>
            </w:pPr>
            <w:r>
              <w:rPr>
                <w:kern w:val="2"/>
                <w:szCs w:val="24"/>
              </w:rPr>
              <w:t>Biržų rajono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1467419B" w:rsidR="00BA4BC5" w:rsidRDefault="00BA4BC5" w:rsidP="00BA4BC5">
            <w:pPr>
              <w:jc w:val="center"/>
              <w:rPr>
                <w:kern w:val="2"/>
                <w:szCs w:val="24"/>
              </w:rPr>
            </w:pPr>
            <w:r>
              <w:rPr>
                <w:kern w:val="2"/>
                <w:szCs w:val="24"/>
              </w:rPr>
              <w:t>188642660</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315DAF56" w:rsidR="00027B83" w:rsidRDefault="00BA4BC5">
            <w:pPr>
              <w:jc w:val="center"/>
              <w:rPr>
                <w:kern w:val="2"/>
                <w:szCs w:val="24"/>
              </w:rPr>
            </w:pPr>
            <w:proofErr w:type="spellStart"/>
            <w:r w:rsidRPr="00BA4BC5">
              <w:rPr>
                <w:kern w:val="2"/>
                <w:szCs w:val="24"/>
                <w:lang w:val="en-US"/>
              </w:rPr>
              <w:t>Vytauto</w:t>
            </w:r>
            <w:proofErr w:type="spellEnd"/>
            <w:r w:rsidRPr="00BA4BC5">
              <w:rPr>
                <w:kern w:val="2"/>
                <w:szCs w:val="24"/>
                <w:lang w:val="en-US"/>
              </w:rPr>
              <w:t xml:space="preserve"> g. 38, LT-41143 </w:t>
            </w:r>
            <w:proofErr w:type="spellStart"/>
            <w:r w:rsidRPr="00BA4BC5">
              <w:rPr>
                <w:kern w:val="2"/>
                <w:szCs w:val="24"/>
                <w:lang w:val="en-US"/>
              </w:rPr>
              <w:t>Biržai</w:t>
            </w:r>
            <w:proofErr w:type="spellEnd"/>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114C28DA" w:rsidR="00027B83" w:rsidRDefault="00BA4BC5">
            <w:pPr>
              <w:jc w:val="center"/>
              <w:rPr>
                <w:kern w:val="2"/>
                <w:szCs w:val="24"/>
              </w:rPr>
            </w:pPr>
            <w:r w:rsidRPr="00BA4BC5">
              <w:rPr>
                <w:kern w:val="2"/>
                <w:szCs w:val="24"/>
                <w:lang w:val="en-US"/>
              </w:rPr>
              <w:t xml:space="preserve">Ne PVM </w:t>
            </w:r>
            <w:proofErr w:type="spellStart"/>
            <w:r w:rsidRPr="00BA4BC5">
              <w:rPr>
                <w:kern w:val="2"/>
                <w:szCs w:val="24"/>
                <w:lang w:val="en-US"/>
              </w:rPr>
              <w:t>mokėtoja</w:t>
            </w:r>
            <w:proofErr w:type="spellEnd"/>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2D640BE5" w:rsidR="00027B83" w:rsidRDefault="00BA4BC5">
            <w:pPr>
              <w:jc w:val="center"/>
              <w:rPr>
                <w:kern w:val="2"/>
                <w:szCs w:val="24"/>
              </w:rPr>
            </w:pPr>
            <w:r w:rsidRPr="00BA4BC5">
              <w:rPr>
                <w:kern w:val="2"/>
                <w:szCs w:val="24"/>
              </w:rPr>
              <w:t>LT72 4010 0431 0002 0052</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2CF12B25" w14:textId="13A7F4D1" w:rsidR="00BA4BC5" w:rsidRDefault="00BA4BC5">
            <w:pPr>
              <w:jc w:val="center"/>
              <w:rPr>
                <w:kern w:val="2"/>
                <w:szCs w:val="24"/>
                <w:lang w:val="en-US"/>
              </w:rPr>
            </w:pPr>
            <w:r w:rsidRPr="00BA4BC5">
              <w:rPr>
                <w:kern w:val="2"/>
                <w:szCs w:val="24"/>
                <w:lang w:val="en-US"/>
              </w:rPr>
              <w:t xml:space="preserve">AB Luminor </w:t>
            </w:r>
            <w:proofErr w:type="gramStart"/>
            <w:r w:rsidRPr="00BA4BC5">
              <w:rPr>
                <w:kern w:val="2"/>
                <w:szCs w:val="24"/>
                <w:lang w:val="en-US"/>
              </w:rPr>
              <w:t>bank</w:t>
            </w:r>
            <w:proofErr w:type="gramEnd"/>
          </w:p>
          <w:p w14:paraId="1AEEBD0D" w14:textId="2940906B" w:rsidR="00027B83" w:rsidRDefault="00BA4BC5">
            <w:pPr>
              <w:jc w:val="center"/>
              <w:rPr>
                <w:kern w:val="2"/>
                <w:szCs w:val="24"/>
              </w:rPr>
            </w:pPr>
            <w:r w:rsidRPr="00BA4BC5">
              <w:rPr>
                <w:kern w:val="2"/>
                <w:szCs w:val="24"/>
                <w:lang w:val="en-US"/>
              </w:rPr>
              <w:t xml:space="preserve">Banko </w:t>
            </w:r>
            <w:proofErr w:type="spellStart"/>
            <w:r w:rsidRPr="00BA4BC5">
              <w:rPr>
                <w:kern w:val="2"/>
                <w:szCs w:val="24"/>
                <w:lang w:val="en-US"/>
              </w:rPr>
              <w:t>kodas</w:t>
            </w:r>
            <w:proofErr w:type="spellEnd"/>
            <w:r w:rsidRPr="00BA4BC5">
              <w:rPr>
                <w:kern w:val="2"/>
                <w:szCs w:val="24"/>
                <w:lang w:val="en-US"/>
              </w:rPr>
              <w:t xml:space="preserve"> 40100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6C181B2F" w:rsidR="00027B83" w:rsidRDefault="00BA4BC5">
            <w:pPr>
              <w:jc w:val="center"/>
              <w:rPr>
                <w:kern w:val="2"/>
                <w:szCs w:val="24"/>
              </w:rPr>
            </w:pPr>
            <w:r w:rsidRPr="00BA4BC5">
              <w:rPr>
                <w:kern w:val="2"/>
                <w:szCs w:val="24"/>
                <w:lang w:val="en-US"/>
              </w:rPr>
              <w:t>+370 605 74 081</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2FCD895D" w:rsidR="00027B83" w:rsidRDefault="00BA4BC5">
            <w:pPr>
              <w:jc w:val="center"/>
              <w:rPr>
                <w:kern w:val="2"/>
                <w:szCs w:val="24"/>
              </w:rPr>
            </w:pPr>
            <w:r w:rsidRPr="00BA4BC5">
              <w:rPr>
                <w:kern w:val="2"/>
                <w:szCs w:val="24"/>
                <w:lang w:val="en-US"/>
              </w:rPr>
              <w:t>savivaldybe@birzai.lt</w:t>
            </w: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4AF45EAF" w14:textId="6B490160" w:rsidR="00BA4BC5" w:rsidRDefault="00BA4BC5" w:rsidP="00BA4BC5">
            <w:pPr>
              <w:jc w:val="center"/>
              <w:rPr>
                <w:kern w:val="2"/>
                <w:szCs w:val="24"/>
              </w:rPr>
            </w:pPr>
            <w:r>
              <w:rPr>
                <w:kern w:val="2"/>
                <w:szCs w:val="24"/>
              </w:rPr>
              <w:t>Administracijos direktorė</w:t>
            </w:r>
          </w:p>
          <w:p w14:paraId="13F27326" w14:textId="02522622" w:rsidR="00BA4BC5" w:rsidRDefault="00BA4BC5">
            <w:pPr>
              <w:jc w:val="center"/>
              <w:rPr>
                <w:kern w:val="2"/>
                <w:szCs w:val="24"/>
              </w:rPr>
            </w:pPr>
            <w:r>
              <w:rPr>
                <w:kern w:val="2"/>
                <w:szCs w:val="24"/>
              </w:rPr>
              <w:t>Jurga Bagamolovienė</w:t>
            </w: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696BB604" w:rsidR="00027B83" w:rsidRDefault="00BA4BC5">
            <w:pPr>
              <w:jc w:val="center"/>
              <w:rPr>
                <w:kern w:val="2"/>
                <w:szCs w:val="24"/>
              </w:rPr>
            </w:pPr>
            <w:proofErr w:type="spellStart"/>
            <w:r>
              <w:rPr>
                <w:kern w:val="2"/>
                <w:szCs w:val="24"/>
                <w:lang w:val="en-US"/>
              </w:rPr>
              <w:t>V</w:t>
            </w:r>
            <w:r w:rsidRPr="00BA4BC5">
              <w:rPr>
                <w:kern w:val="2"/>
                <w:szCs w:val="24"/>
                <w:lang w:val="en-US"/>
              </w:rPr>
              <w:t>eikian</w:t>
            </w:r>
            <w:r>
              <w:rPr>
                <w:kern w:val="2"/>
                <w:szCs w:val="24"/>
                <w:lang w:val="en-US"/>
              </w:rPr>
              <w:t>ti</w:t>
            </w:r>
            <w:proofErr w:type="spellEnd"/>
            <w:r w:rsidRPr="00BA4BC5">
              <w:rPr>
                <w:kern w:val="2"/>
                <w:szCs w:val="24"/>
                <w:lang w:val="en-US"/>
              </w:rPr>
              <w:t xml:space="preserve"> </w:t>
            </w:r>
            <w:proofErr w:type="spellStart"/>
            <w:r w:rsidRPr="00BA4BC5">
              <w:rPr>
                <w:kern w:val="2"/>
                <w:szCs w:val="24"/>
                <w:lang w:val="en-US"/>
              </w:rPr>
              <w:t>pagal</w:t>
            </w:r>
            <w:proofErr w:type="spellEnd"/>
            <w:r w:rsidRPr="00BA4BC5">
              <w:rPr>
                <w:kern w:val="2"/>
                <w:szCs w:val="24"/>
                <w:lang w:val="en-US"/>
              </w:rPr>
              <w:t xml:space="preserve"> Savivaldybės administracijos </w:t>
            </w:r>
            <w:proofErr w:type="spellStart"/>
            <w:r w:rsidRPr="00BA4BC5">
              <w:rPr>
                <w:kern w:val="2"/>
                <w:szCs w:val="24"/>
                <w:lang w:val="en-US"/>
              </w:rPr>
              <w:t>nuostatus</w:t>
            </w:r>
            <w:proofErr w:type="spellEnd"/>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06AF80A5" w:rsidR="00027B83" w:rsidRDefault="003800FC">
            <w:pPr>
              <w:rPr>
                <w:color w:val="4472C4"/>
                <w:kern w:val="2"/>
                <w:szCs w:val="24"/>
              </w:rPr>
            </w:pPr>
            <w:r>
              <w:rPr>
                <w:kern w:val="2"/>
                <w:szCs w:val="24"/>
              </w:rPr>
              <w:t>Statybos ir infrastruktū</w:t>
            </w:r>
            <w:r w:rsidR="00A042D1">
              <w:rPr>
                <w:kern w:val="2"/>
                <w:szCs w:val="24"/>
              </w:rPr>
              <w:t>ros skyriaus vedėjas Giedrius Neviera</w:t>
            </w:r>
            <w:r w:rsidR="00BA4BC5" w:rsidRPr="00BA4BC5">
              <w:rPr>
                <w:kern w:val="2"/>
                <w:szCs w:val="24"/>
              </w:rPr>
              <w:t xml:space="preserve">, </w:t>
            </w:r>
            <w:r w:rsidR="00BA4BC5" w:rsidRPr="003800FC">
              <w:rPr>
                <w:kern w:val="2"/>
                <w:szCs w:val="24"/>
              </w:rPr>
              <w:t xml:space="preserve">tel. </w:t>
            </w:r>
            <w:r w:rsidR="00BA4BC5" w:rsidRPr="003800FC">
              <w:rPr>
                <w:kern w:val="2"/>
                <w:szCs w:val="24"/>
                <w:lang w:val="da-DK"/>
              </w:rPr>
              <w:t>Nr. +370</w:t>
            </w:r>
            <w:r w:rsidR="00A042D1">
              <w:rPr>
                <w:kern w:val="2"/>
                <w:szCs w:val="24"/>
                <w:lang w:val="da-DK"/>
              </w:rPr>
              <w:t> </w:t>
            </w:r>
            <w:r w:rsidR="00BA4BC5" w:rsidRPr="003800FC">
              <w:rPr>
                <w:kern w:val="2"/>
                <w:szCs w:val="24"/>
                <w:lang w:val="da-DK"/>
              </w:rPr>
              <w:t>67</w:t>
            </w:r>
            <w:r w:rsidR="00A042D1">
              <w:rPr>
                <w:kern w:val="2"/>
                <w:szCs w:val="24"/>
                <w:lang w:val="da-DK"/>
              </w:rPr>
              <w:t>2 37924</w:t>
            </w:r>
            <w:r w:rsidR="00BA4BC5" w:rsidRPr="003800FC">
              <w:rPr>
                <w:kern w:val="2"/>
                <w:szCs w:val="24"/>
                <w:lang w:val="da-DK"/>
              </w:rPr>
              <w:t xml:space="preserve">, </w:t>
            </w:r>
            <w:r w:rsidR="000B0897" w:rsidRPr="00BA4BC5">
              <w:rPr>
                <w:kern w:val="2"/>
                <w:szCs w:val="24"/>
              </w:rPr>
              <w:t xml:space="preserve">el. </w:t>
            </w:r>
            <w:r w:rsidR="00BA4BC5" w:rsidRPr="00BA4BC5">
              <w:rPr>
                <w:kern w:val="2"/>
                <w:szCs w:val="24"/>
              </w:rPr>
              <w:t xml:space="preserve">p. </w:t>
            </w:r>
            <w:r w:rsidR="00A042D1">
              <w:rPr>
                <w:kern w:val="2"/>
                <w:szCs w:val="24"/>
              </w:rPr>
              <w:t>giedrius.neviera</w:t>
            </w:r>
            <w:r w:rsidR="00BA4BC5" w:rsidRPr="00BA4BC5">
              <w:rPr>
                <w:kern w:val="2"/>
                <w:szCs w:val="24"/>
              </w:rPr>
              <w:t>@birzai.lt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5593E609" w:rsidR="00027B83" w:rsidRDefault="000B0897">
            <w:pPr>
              <w:rPr>
                <w:color w:val="000000"/>
                <w:kern w:val="2"/>
                <w:szCs w:val="24"/>
              </w:rPr>
            </w:pPr>
            <w:r>
              <w:rPr>
                <w:kern w:val="2"/>
                <w:szCs w:val="24"/>
              </w:rPr>
              <w:t xml:space="preserve">Tiekėjas įsipareigoja Sutartyje numatytomis sąlygomis suteikti Pirkėjui </w:t>
            </w:r>
            <w:r w:rsidR="00A042D1">
              <w:rPr>
                <w:rFonts w:eastAsia="Calibri"/>
                <w:color w:val="000000" w:themeColor="text1"/>
              </w:rPr>
              <w:t>investicijų koncepcijos parengimo paslaugas</w:t>
            </w:r>
            <w:r>
              <w:rPr>
                <w:kern w:val="2"/>
                <w:szCs w:val="24"/>
              </w:rPr>
              <w:t xml:space="preserve"> </w:t>
            </w:r>
            <w:r>
              <w:rPr>
                <w:color w:val="000000"/>
                <w:kern w:val="2"/>
                <w:szCs w:val="24"/>
              </w:rPr>
              <w:t>(toliau – Paslaugos).</w:t>
            </w:r>
          </w:p>
          <w:p w14:paraId="6B5360F1" w14:textId="53E4142E"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B12BB">
              <w:rPr>
                <w:color w:val="000000"/>
                <w:kern w:val="2"/>
                <w:szCs w:val="24"/>
              </w:rPr>
              <w:t>2</w:t>
            </w:r>
            <w:r>
              <w:rPr>
                <w:color w:val="000000"/>
                <w:kern w:val="2"/>
                <w:szCs w:val="24"/>
              </w:rPr>
              <w:t xml:space="preserve"> „Techninė specifikacija“ (toliau – Techninė specifikacija) ir Sutarties priede Nr. </w:t>
            </w:r>
            <w:r w:rsidR="00A042D1">
              <w:rPr>
                <w:color w:val="000000"/>
                <w:kern w:val="2"/>
                <w:szCs w:val="24"/>
              </w:rPr>
              <w:t>6</w:t>
            </w:r>
            <w:r w:rsidR="009B12BB">
              <w:rPr>
                <w:color w:val="000000"/>
                <w:kern w:val="2"/>
                <w:szCs w:val="24"/>
              </w:rPr>
              <w:t xml:space="preserve"> </w:t>
            </w:r>
            <w:r>
              <w:rPr>
                <w:color w:val="000000"/>
                <w:kern w:val="2"/>
                <w:szCs w:val="24"/>
              </w:rPr>
              <w:t>„Pasiūlymas“.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5DC9D2EE" w:rsidR="00027B83" w:rsidRDefault="00A042D1">
            <w:pPr>
              <w:rPr>
                <w:kern w:val="2"/>
                <w:szCs w:val="24"/>
              </w:rPr>
            </w:pPr>
            <w:r>
              <w:rPr>
                <w:rFonts w:eastAsia="Calibri"/>
                <w:color w:val="000000" w:themeColor="text1"/>
              </w:rPr>
              <w:t xml:space="preserve">Investicijų koncepcijos parengimo </w:t>
            </w:r>
            <w:r w:rsidR="00BA4BC5" w:rsidRPr="00864B5C">
              <w:rPr>
                <w:kern w:val="2"/>
                <w:szCs w:val="24"/>
              </w:rPr>
              <w:t>paslaugų pirkimas, CVP IS Nr.</w:t>
            </w:r>
            <w:r w:rsidR="00864B5C">
              <w:rPr>
                <w:kern w:val="2"/>
                <w:szCs w:val="24"/>
              </w:rPr>
              <w:t xml:space="preserve"> </w:t>
            </w:r>
            <w:r>
              <w:rPr>
                <w:kern w:val="2"/>
                <w:szCs w:val="24"/>
              </w:rPr>
              <w:t>5892015</w:t>
            </w:r>
          </w:p>
        </w:tc>
      </w:tr>
      <w:tr w:rsidR="007A2C07" w14:paraId="1D1A6B6A" w14:textId="77777777">
        <w:trPr>
          <w:trHeight w:val="300"/>
        </w:trPr>
        <w:tc>
          <w:tcPr>
            <w:tcW w:w="3094" w:type="dxa"/>
            <w:gridSpan w:val="2"/>
          </w:tcPr>
          <w:p w14:paraId="50AFAD3E" w14:textId="77777777" w:rsidR="007A2C07" w:rsidRDefault="007A2C07" w:rsidP="007A2C0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7BE0A0C8" w:rsidR="007A2C07" w:rsidRPr="007A2C07" w:rsidRDefault="007A2C07" w:rsidP="007A2C07">
            <w:pPr>
              <w:rPr>
                <w:kern w:val="2"/>
                <w:szCs w:val="24"/>
              </w:rPr>
            </w:pPr>
            <w:r w:rsidRPr="007A2C07">
              <w:rPr>
                <w:color w:val="000000"/>
                <w:szCs w:val="24"/>
              </w:rPr>
              <w:t>Projektas „Veiksmų planas atsinaujinančios energijos panaudojimo plėtrai Biržų rajone iki 2030 metų/</w:t>
            </w:r>
            <w:proofErr w:type="spellStart"/>
            <w:r w:rsidRPr="007A2C07">
              <w:rPr>
                <w:color w:val="000000"/>
                <w:szCs w:val="24"/>
              </w:rPr>
              <w:t>Life</w:t>
            </w:r>
            <w:proofErr w:type="spellEnd"/>
            <w:r w:rsidRPr="007A2C07">
              <w:rPr>
                <w:color w:val="000000"/>
                <w:szCs w:val="24"/>
              </w:rPr>
              <w:t xml:space="preserve"> EUCF</w:t>
            </w:r>
            <w:r w:rsidR="00896BBC">
              <w:rPr>
                <w:color w:val="000000"/>
                <w:szCs w:val="24"/>
              </w:rPr>
              <w:t>“</w:t>
            </w:r>
          </w:p>
        </w:tc>
      </w:tr>
      <w:tr w:rsidR="007A2C07" w14:paraId="652A39CA" w14:textId="77777777">
        <w:trPr>
          <w:trHeight w:val="300"/>
        </w:trPr>
        <w:tc>
          <w:tcPr>
            <w:tcW w:w="9535" w:type="dxa"/>
            <w:gridSpan w:val="4"/>
          </w:tcPr>
          <w:p w14:paraId="19978732" w14:textId="77777777" w:rsidR="007A2C07" w:rsidRDefault="007A2C07" w:rsidP="007A2C0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A2C07" w14:paraId="061ACEE5" w14:textId="77777777">
        <w:trPr>
          <w:trHeight w:val="300"/>
        </w:trPr>
        <w:tc>
          <w:tcPr>
            <w:tcW w:w="3094" w:type="dxa"/>
            <w:gridSpan w:val="2"/>
          </w:tcPr>
          <w:p w14:paraId="3EF87ADF" w14:textId="375E01AE" w:rsidR="007A2C07" w:rsidRPr="00C335AD" w:rsidRDefault="007A2C07" w:rsidP="007A2C0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9C6AE54" w14:textId="65C55337" w:rsidR="007A2C07" w:rsidRDefault="007A2C07" w:rsidP="007A2C07">
            <w:pPr>
              <w:rPr>
                <w:color w:val="4472C4"/>
                <w:szCs w:val="24"/>
              </w:rPr>
            </w:pPr>
            <w:r>
              <w:rPr>
                <w:szCs w:val="24"/>
              </w:rPr>
              <w:t xml:space="preserve">Tiekėjas Paslaugas įsipareigoja suteikti </w:t>
            </w:r>
            <w:r>
              <w:rPr>
                <w:b/>
                <w:szCs w:val="24"/>
              </w:rPr>
              <w:t>ne vėliau kaip per</w:t>
            </w:r>
            <w:r>
              <w:rPr>
                <w:szCs w:val="24"/>
              </w:rPr>
              <w:t xml:space="preserve"> 3 mėnesius nuo Sutarties įsigaliojimo dienos.</w:t>
            </w:r>
          </w:p>
        </w:tc>
      </w:tr>
      <w:tr w:rsidR="007A2C07" w14:paraId="6409A4A9" w14:textId="77777777">
        <w:trPr>
          <w:trHeight w:val="300"/>
        </w:trPr>
        <w:tc>
          <w:tcPr>
            <w:tcW w:w="3094" w:type="dxa"/>
            <w:gridSpan w:val="2"/>
          </w:tcPr>
          <w:p w14:paraId="181ECC5C" w14:textId="77777777" w:rsidR="007A2C07" w:rsidRDefault="007A2C07" w:rsidP="007A2C07">
            <w:pPr>
              <w:rPr>
                <w:b/>
                <w:kern w:val="2"/>
                <w:szCs w:val="24"/>
              </w:rPr>
            </w:pPr>
            <w:r>
              <w:rPr>
                <w:b/>
                <w:kern w:val="2"/>
                <w:szCs w:val="24"/>
              </w:rPr>
              <w:t>4.2. Paslaugų / jų dalies / etapo / periodo suteikimo termino pratęsimas</w:t>
            </w:r>
          </w:p>
        </w:tc>
        <w:tc>
          <w:tcPr>
            <w:tcW w:w="6441" w:type="dxa"/>
            <w:gridSpan w:val="2"/>
          </w:tcPr>
          <w:p w14:paraId="70929440" w14:textId="77777777" w:rsidR="007A2C07" w:rsidRDefault="007A2C07" w:rsidP="007A2C07">
            <w:pPr>
              <w:rPr>
                <w:kern w:val="2"/>
                <w:szCs w:val="24"/>
              </w:rPr>
            </w:pPr>
            <w:r>
              <w:rPr>
                <w:kern w:val="2"/>
                <w:szCs w:val="24"/>
              </w:rPr>
              <w:t>Netaikoma</w:t>
            </w:r>
          </w:p>
          <w:p w14:paraId="75A20794" w14:textId="60D8D62A" w:rsidR="007A2C07" w:rsidRDefault="007A2C07" w:rsidP="007A2C07">
            <w:pPr>
              <w:rPr>
                <w:szCs w:val="24"/>
              </w:rPr>
            </w:pPr>
          </w:p>
        </w:tc>
      </w:tr>
      <w:tr w:rsidR="007A2C07" w14:paraId="4D38D397" w14:textId="77777777">
        <w:trPr>
          <w:trHeight w:val="300"/>
        </w:trPr>
        <w:tc>
          <w:tcPr>
            <w:tcW w:w="3094" w:type="dxa"/>
            <w:gridSpan w:val="2"/>
          </w:tcPr>
          <w:p w14:paraId="60FED6D0" w14:textId="77777777" w:rsidR="007A2C07" w:rsidRDefault="007A2C07" w:rsidP="007A2C07">
            <w:pPr>
              <w:rPr>
                <w:b/>
                <w:kern w:val="2"/>
                <w:szCs w:val="24"/>
              </w:rPr>
            </w:pPr>
            <w:r>
              <w:rPr>
                <w:b/>
                <w:kern w:val="2"/>
                <w:szCs w:val="24"/>
              </w:rPr>
              <w:t>4.3. Užsakymų teikimo tvarka</w:t>
            </w:r>
          </w:p>
        </w:tc>
        <w:tc>
          <w:tcPr>
            <w:tcW w:w="6441" w:type="dxa"/>
            <w:gridSpan w:val="2"/>
          </w:tcPr>
          <w:p w14:paraId="291509AB" w14:textId="77777777" w:rsidR="007A2C07" w:rsidRDefault="007A2C07" w:rsidP="007A2C07">
            <w:pPr>
              <w:rPr>
                <w:kern w:val="2"/>
                <w:szCs w:val="24"/>
              </w:rPr>
            </w:pPr>
            <w:r>
              <w:rPr>
                <w:kern w:val="2"/>
                <w:szCs w:val="24"/>
              </w:rPr>
              <w:t>Netaikoma</w:t>
            </w:r>
          </w:p>
          <w:p w14:paraId="44F02E9B" w14:textId="2445E954" w:rsidR="007A2C07" w:rsidRDefault="007A2C07" w:rsidP="007A2C07">
            <w:pPr>
              <w:rPr>
                <w:szCs w:val="24"/>
              </w:rPr>
            </w:pPr>
          </w:p>
        </w:tc>
      </w:tr>
      <w:tr w:rsidR="007A2C07" w14:paraId="3A8802D2" w14:textId="77777777" w:rsidTr="00BB5168">
        <w:trPr>
          <w:trHeight w:val="41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7A2C07" w:rsidRDefault="007A2C07" w:rsidP="007A2C0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6572659F" w:rsidR="007A2C07" w:rsidRPr="00CC2659" w:rsidRDefault="007A2C07" w:rsidP="007A2C07">
            <w:pPr>
              <w:rPr>
                <w:kern w:val="2"/>
                <w:szCs w:val="24"/>
              </w:rPr>
            </w:pPr>
            <w:r>
              <w:rPr>
                <w:kern w:val="2"/>
                <w:szCs w:val="24"/>
              </w:rPr>
              <w:t>Netaikoma</w:t>
            </w:r>
          </w:p>
        </w:tc>
      </w:tr>
      <w:tr w:rsidR="007A2C07" w14:paraId="59F55181" w14:textId="77777777">
        <w:trPr>
          <w:trHeight w:val="300"/>
        </w:trPr>
        <w:tc>
          <w:tcPr>
            <w:tcW w:w="3094" w:type="dxa"/>
            <w:gridSpan w:val="2"/>
          </w:tcPr>
          <w:p w14:paraId="0EE1132D" w14:textId="77777777" w:rsidR="007A2C07" w:rsidRDefault="007A2C07" w:rsidP="007A2C07">
            <w:pPr>
              <w:rPr>
                <w:b/>
                <w:kern w:val="2"/>
                <w:szCs w:val="24"/>
              </w:rPr>
            </w:pPr>
            <w:r>
              <w:rPr>
                <w:b/>
                <w:kern w:val="2"/>
                <w:szCs w:val="24"/>
              </w:rPr>
              <w:t>4.5. Pateikiami dokumentai</w:t>
            </w:r>
          </w:p>
        </w:tc>
        <w:tc>
          <w:tcPr>
            <w:tcW w:w="6441" w:type="dxa"/>
            <w:gridSpan w:val="2"/>
          </w:tcPr>
          <w:p w14:paraId="6BA95380" w14:textId="14C7C21C" w:rsidR="007A2C07" w:rsidRDefault="007A2C07" w:rsidP="007A2C07">
            <w:pPr>
              <w:rPr>
                <w:szCs w:val="24"/>
              </w:rPr>
            </w:pPr>
            <w:r>
              <w:rPr>
                <w:kern w:val="2"/>
                <w:szCs w:val="24"/>
              </w:rPr>
              <w:t>Turi būti pateikiami šie dokumentai</w:t>
            </w:r>
            <w:r w:rsidRPr="00BB5168">
              <w:rPr>
                <w:kern w:val="2"/>
                <w:szCs w:val="24"/>
              </w:rPr>
              <w:t xml:space="preserve">: Paslaugų perdavimo-priėmimo aktas ir Sąskaita. </w:t>
            </w:r>
            <w:r>
              <w:rPr>
                <w:kern w:val="2"/>
                <w:szCs w:val="24"/>
              </w:rPr>
              <w:t>Tiekėjui nepateikus nurodytų dokumentų, laikoma, kad Paslaugos neatitinka Sutartyje nustatytų reikalavimų.</w:t>
            </w:r>
          </w:p>
        </w:tc>
      </w:tr>
      <w:tr w:rsidR="007A2C07" w14:paraId="6DA27131" w14:textId="77777777">
        <w:trPr>
          <w:trHeight w:val="300"/>
        </w:trPr>
        <w:tc>
          <w:tcPr>
            <w:tcW w:w="9535" w:type="dxa"/>
            <w:gridSpan w:val="4"/>
          </w:tcPr>
          <w:p w14:paraId="3344B361" w14:textId="77777777" w:rsidR="007A2C07" w:rsidRDefault="007A2C07" w:rsidP="007A2C07">
            <w:pPr>
              <w:jc w:val="center"/>
              <w:rPr>
                <w:b/>
                <w:kern w:val="2"/>
                <w:szCs w:val="24"/>
              </w:rPr>
            </w:pPr>
            <w:r>
              <w:rPr>
                <w:b/>
                <w:kern w:val="2"/>
                <w:szCs w:val="24"/>
              </w:rPr>
              <w:t>5. SUTARTIES KAINA IR ATSISKAITYMO TVARKA</w:t>
            </w:r>
          </w:p>
        </w:tc>
      </w:tr>
      <w:tr w:rsidR="007A2C07" w14:paraId="7A010749" w14:textId="77777777">
        <w:trPr>
          <w:trHeight w:val="300"/>
        </w:trPr>
        <w:tc>
          <w:tcPr>
            <w:tcW w:w="3094" w:type="dxa"/>
            <w:gridSpan w:val="2"/>
          </w:tcPr>
          <w:p w14:paraId="0BDD66A8" w14:textId="77777777" w:rsidR="007A2C07" w:rsidRDefault="007A2C07" w:rsidP="007A2C07">
            <w:pPr>
              <w:rPr>
                <w:b/>
                <w:kern w:val="2"/>
                <w:szCs w:val="24"/>
              </w:rPr>
            </w:pPr>
            <w:r>
              <w:rPr>
                <w:b/>
                <w:kern w:val="2"/>
                <w:szCs w:val="24"/>
              </w:rPr>
              <w:t>5.1. Sutarčiai taikomas kainos apskaičiavimo būdas</w:t>
            </w:r>
          </w:p>
        </w:tc>
        <w:tc>
          <w:tcPr>
            <w:tcW w:w="6441" w:type="dxa"/>
            <w:gridSpan w:val="2"/>
          </w:tcPr>
          <w:p w14:paraId="3A26B52B" w14:textId="39CD8D9C" w:rsidR="007A2C07" w:rsidRDefault="007A2C07" w:rsidP="007A2C07">
            <w:pPr>
              <w:rPr>
                <w:color w:val="4472C4"/>
                <w:kern w:val="2"/>
                <w:szCs w:val="24"/>
              </w:rPr>
            </w:pPr>
            <w:r w:rsidRPr="008A1B7C">
              <w:rPr>
                <w:kern w:val="2"/>
                <w:szCs w:val="24"/>
              </w:rPr>
              <w:t xml:space="preserve">Vadovaujantis Kainodaros taisyklių nustatymo metodika, patvirtinta Viešųjų pirkimų tarnybos direktoriaus 2017 m. birželio 28 d. įsakymu Nr. 1S-95 „Dėl Kainodaros taisyklių </w:t>
            </w:r>
            <w:r w:rsidRPr="008A1B7C">
              <w:rPr>
                <w:kern w:val="2"/>
                <w:szCs w:val="24"/>
              </w:rPr>
              <w:lastRenderedPageBreak/>
              <w:t>nustatymo metodikos patvirtinimo“ (toliau – Metodika), naudojama fiksuoto</w:t>
            </w:r>
            <w:r>
              <w:rPr>
                <w:kern w:val="2"/>
                <w:szCs w:val="24"/>
              </w:rPr>
              <w:t>s kainos</w:t>
            </w:r>
            <w:r w:rsidRPr="008A1B7C">
              <w:rPr>
                <w:kern w:val="2"/>
                <w:szCs w:val="24"/>
              </w:rPr>
              <w:t xml:space="preserve"> kainodara.</w:t>
            </w:r>
          </w:p>
        </w:tc>
      </w:tr>
      <w:tr w:rsidR="007A2C07" w14:paraId="5B9972D4" w14:textId="77777777">
        <w:trPr>
          <w:trHeight w:val="300"/>
        </w:trPr>
        <w:tc>
          <w:tcPr>
            <w:tcW w:w="3094" w:type="dxa"/>
            <w:gridSpan w:val="2"/>
          </w:tcPr>
          <w:p w14:paraId="0CF87C9B" w14:textId="6745AD9D" w:rsidR="007A2C07" w:rsidRPr="008A1B7C" w:rsidRDefault="007A2C07" w:rsidP="007A2C07">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33D0FE0E" w14:textId="77777777" w:rsidR="007A2C07" w:rsidRDefault="007A2C07" w:rsidP="007A2C07">
            <w:pPr>
              <w:rPr>
                <w:b/>
                <w:kern w:val="2"/>
                <w:szCs w:val="24"/>
              </w:rPr>
            </w:pPr>
          </w:p>
        </w:tc>
        <w:tc>
          <w:tcPr>
            <w:tcW w:w="6441" w:type="dxa"/>
            <w:gridSpan w:val="2"/>
          </w:tcPr>
          <w:p w14:paraId="6A3EF64F" w14:textId="77777777" w:rsidR="007A2C07" w:rsidRDefault="007A2C07" w:rsidP="007A2C07">
            <w:pPr>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0C7C35BB" w14:textId="77777777" w:rsidR="007A2C07" w:rsidRDefault="007A2C07" w:rsidP="007A2C0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425F22C" w14:textId="77777777" w:rsidR="007A2C07" w:rsidRDefault="007A2C07" w:rsidP="007A2C0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EC82E0C" w14:textId="77777777" w:rsidR="007A2C07" w:rsidRDefault="007A2C07" w:rsidP="007A2C07">
            <w:pPr>
              <w:rPr>
                <w:kern w:val="2"/>
                <w:szCs w:val="24"/>
              </w:rPr>
            </w:pPr>
          </w:p>
          <w:p w14:paraId="4C4DB159" w14:textId="38505AA3" w:rsidR="007A2C07" w:rsidRDefault="007A2C07" w:rsidP="007A2C07">
            <w:pPr>
              <w:rPr>
                <w:color w:val="000000"/>
                <w:kern w:val="2"/>
                <w:szCs w:val="24"/>
              </w:rPr>
            </w:pPr>
            <w:r>
              <w:rPr>
                <w:color w:val="000000"/>
                <w:kern w:val="2"/>
                <w:szCs w:val="24"/>
              </w:rPr>
              <w:t>Šioje Sutartyje Pradinės Sutarties vertė yra lygi Tiekėjo pasiūlymo kainai be PVM, nurodytai už visą pirkimo dokumentuose ir Sutartyje nurodytą Paslaugų kiekį ir (ar) apimtį</w:t>
            </w:r>
            <w:r w:rsidRPr="007D0496">
              <w:rPr>
                <w:kern w:val="2"/>
                <w:szCs w:val="24"/>
              </w:rPr>
              <w:t>.</w:t>
            </w:r>
          </w:p>
        </w:tc>
      </w:tr>
      <w:tr w:rsidR="007A2C07" w14:paraId="1A7054EB" w14:textId="77777777">
        <w:trPr>
          <w:trHeight w:val="300"/>
        </w:trPr>
        <w:tc>
          <w:tcPr>
            <w:tcW w:w="3094" w:type="dxa"/>
            <w:gridSpan w:val="2"/>
          </w:tcPr>
          <w:p w14:paraId="57F4DE2E" w14:textId="75793A07" w:rsidR="007A2C07" w:rsidRPr="008A1B7C" w:rsidRDefault="007A2C07" w:rsidP="007A2C0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37F9EA3F" w:rsidR="007A2C07" w:rsidRDefault="007A2C07" w:rsidP="007A2C07">
            <w:pPr>
              <w:rPr>
                <w:szCs w:val="24"/>
              </w:rPr>
            </w:pPr>
            <w:r>
              <w:rPr>
                <w:kern w:val="2"/>
                <w:szCs w:val="24"/>
              </w:rPr>
              <w:t>Sutarties</w:t>
            </w:r>
            <w:r w:rsidRPr="008A1B7C">
              <w:rPr>
                <w:kern w:val="2"/>
                <w:szCs w:val="24"/>
              </w:rPr>
              <w:t xml:space="preserve"> kain</w:t>
            </w:r>
            <w:r w:rsidR="001A698A">
              <w:rPr>
                <w:kern w:val="2"/>
                <w:szCs w:val="24"/>
              </w:rPr>
              <w:t>a</w:t>
            </w:r>
            <w:r w:rsidRPr="008A1B7C">
              <w:rPr>
                <w:kern w:val="2"/>
                <w:szCs w:val="24"/>
              </w:rPr>
              <w:t xml:space="preserve"> </w:t>
            </w:r>
            <w:r>
              <w:rPr>
                <w:kern w:val="2"/>
                <w:szCs w:val="24"/>
              </w:rPr>
              <w:t>bus perskaičiuojam</w:t>
            </w:r>
            <w:r w:rsidR="001A698A">
              <w:rPr>
                <w:kern w:val="2"/>
                <w:szCs w:val="24"/>
              </w:rPr>
              <w:t>a</w:t>
            </w:r>
            <w:r>
              <w:rPr>
                <w:kern w:val="2"/>
                <w:szCs w:val="24"/>
              </w:rPr>
              <w:t>:</w:t>
            </w:r>
          </w:p>
          <w:p w14:paraId="054DF302" w14:textId="613E34E3" w:rsidR="007A2C07" w:rsidRPr="00B839D9" w:rsidRDefault="007A2C07" w:rsidP="007A2C07">
            <w:pPr>
              <w:rPr>
                <w:kern w:val="3"/>
                <w:szCs w:val="24"/>
              </w:rPr>
            </w:pPr>
            <w:r>
              <w:rPr>
                <w:kern w:val="2"/>
                <w:szCs w:val="24"/>
              </w:rPr>
              <w:t>5.3.1. dėl PVM tarifo pasikeitimo</w:t>
            </w:r>
            <w:r>
              <w:rPr>
                <w:kern w:val="3"/>
                <w:szCs w:val="24"/>
              </w:rPr>
              <w:t>.</w:t>
            </w:r>
          </w:p>
        </w:tc>
      </w:tr>
      <w:tr w:rsidR="007A2C07" w14:paraId="6AC8D1FA" w14:textId="77777777">
        <w:trPr>
          <w:trHeight w:val="300"/>
        </w:trPr>
        <w:tc>
          <w:tcPr>
            <w:tcW w:w="3094" w:type="dxa"/>
            <w:gridSpan w:val="2"/>
          </w:tcPr>
          <w:p w14:paraId="62766FE5" w14:textId="77777777" w:rsidR="007A2C07" w:rsidRDefault="007A2C07" w:rsidP="007A2C07">
            <w:pPr>
              <w:rPr>
                <w:b/>
                <w:kern w:val="2"/>
                <w:szCs w:val="24"/>
              </w:rPr>
            </w:pPr>
            <w:r>
              <w:rPr>
                <w:b/>
                <w:kern w:val="2"/>
                <w:szCs w:val="24"/>
              </w:rPr>
              <w:t>5.3.1. Sutarties kainos / įkainių peržiūra dėl PVM tarifo pasikeitimo</w:t>
            </w:r>
          </w:p>
        </w:tc>
        <w:tc>
          <w:tcPr>
            <w:tcW w:w="6441" w:type="dxa"/>
            <w:gridSpan w:val="2"/>
          </w:tcPr>
          <w:p w14:paraId="74AF8AB1" w14:textId="59BDC001" w:rsidR="007A2C07" w:rsidRDefault="007A2C07" w:rsidP="007A2C0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1A698A">
              <w:rPr>
                <w:kern w:val="2"/>
                <w:szCs w:val="24"/>
              </w:rPr>
              <w:t>a</w:t>
            </w:r>
            <w:r>
              <w:rPr>
                <w:kern w:val="2"/>
                <w:szCs w:val="24"/>
              </w:rPr>
              <w:t xml:space="preserve"> nekeičiant P</w:t>
            </w:r>
            <w:r>
              <w:rPr>
                <w:szCs w:val="24"/>
              </w:rPr>
              <w:t>aslaugų</w:t>
            </w:r>
            <w:r>
              <w:rPr>
                <w:kern w:val="2"/>
                <w:szCs w:val="24"/>
              </w:rPr>
              <w:t xml:space="preserve"> kainos be PVM.</w:t>
            </w:r>
          </w:p>
          <w:p w14:paraId="4B006FAB" w14:textId="0D767928" w:rsidR="007A2C07" w:rsidRDefault="007A2C07" w:rsidP="007A2C07">
            <w:pPr>
              <w:rPr>
                <w:szCs w:val="24"/>
              </w:rPr>
            </w:pPr>
            <w:r>
              <w:rPr>
                <w:kern w:val="2"/>
                <w:szCs w:val="24"/>
              </w:rPr>
              <w:t>Perskaičiuota Sutarties kaina įforminama Susitarimu ir turi būti taikoma nuo naujo PVM įvedimo datos (nepriklausomai nuo to, kada pasirašytas Susitarimas).</w:t>
            </w:r>
          </w:p>
        </w:tc>
      </w:tr>
      <w:tr w:rsidR="007A2C07" w14:paraId="6AF9A9F1" w14:textId="77777777">
        <w:trPr>
          <w:trHeight w:val="300"/>
        </w:trPr>
        <w:tc>
          <w:tcPr>
            <w:tcW w:w="3094" w:type="dxa"/>
            <w:gridSpan w:val="2"/>
          </w:tcPr>
          <w:p w14:paraId="352C6260" w14:textId="77777777" w:rsidR="007A2C07" w:rsidRDefault="007A2C07" w:rsidP="007A2C0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7A2C07" w:rsidRDefault="007A2C07" w:rsidP="007A2C07">
            <w:pPr>
              <w:rPr>
                <w:kern w:val="2"/>
                <w:szCs w:val="24"/>
              </w:rPr>
            </w:pPr>
            <w:r>
              <w:rPr>
                <w:kern w:val="2"/>
                <w:szCs w:val="24"/>
              </w:rPr>
              <w:t>Netaikoma</w:t>
            </w:r>
          </w:p>
          <w:p w14:paraId="4CFB97C1" w14:textId="59E80FC9" w:rsidR="007A2C07" w:rsidRDefault="007A2C07" w:rsidP="007A2C07">
            <w:pPr>
              <w:rPr>
                <w:szCs w:val="24"/>
              </w:rPr>
            </w:pPr>
          </w:p>
        </w:tc>
      </w:tr>
      <w:tr w:rsidR="007A2C07" w14:paraId="3158E5C4" w14:textId="77777777">
        <w:trPr>
          <w:trHeight w:val="300"/>
        </w:trPr>
        <w:tc>
          <w:tcPr>
            <w:tcW w:w="3094" w:type="dxa"/>
            <w:gridSpan w:val="2"/>
          </w:tcPr>
          <w:p w14:paraId="17B35871" w14:textId="4467816B" w:rsidR="007A2C07" w:rsidRDefault="007A2C07" w:rsidP="007A2C07">
            <w:pPr>
              <w:rPr>
                <w:b/>
                <w:kern w:val="2"/>
                <w:szCs w:val="24"/>
              </w:rPr>
            </w:pPr>
            <w:r>
              <w:rPr>
                <w:b/>
                <w:kern w:val="2"/>
                <w:szCs w:val="24"/>
              </w:rPr>
              <w:t>5.3.3. Sutarties kainos / įkainių peržiūra dėl kainų lygio pokyčio</w:t>
            </w:r>
          </w:p>
        </w:tc>
        <w:tc>
          <w:tcPr>
            <w:tcW w:w="6441" w:type="dxa"/>
            <w:gridSpan w:val="2"/>
          </w:tcPr>
          <w:p w14:paraId="5D4A838E" w14:textId="77777777" w:rsidR="007A2C07" w:rsidRDefault="007A2C07" w:rsidP="007A2C07">
            <w:pPr>
              <w:rPr>
                <w:kern w:val="2"/>
                <w:szCs w:val="24"/>
              </w:rPr>
            </w:pPr>
            <w:r>
              <w:rPr>
                <w:kern w:val="2"/>
                <w:szCs w:val="24"/>
              </w:rPr>
              <w:t>Netaikoma</w:t>
            </w:r>
          </w:p>
          <w:p w14:paraId="3486C5A4" w14:textId="02FA7441" w:rsidR="007A2C07" w:rsidRPr="000A2BF5" w:rsidRDefault="007A2C07" w:rsidP="007A2C07">
            <w:pPr>
              <w:rPr>
                <w:color w:val="000000"/>
                <w:kern w:val="2"/>
                <w:szCs w:val="24"/>
                <w:bdr w:val="none" w:sz="0" w:space="0" w:color="auto" w:frame="1"/>
              </w:rPr>
            </w:pPr>
          </w:p>
        </w:tc>
      </w:tr>
      <w:tr w:rsidR="007A2C07" w14:paraId="416725C3" w14:textId="77777777">
        <w:trPr>
          <w:trHeight w:val="300"/>
        </w:trPr>
        <w:tc>
          <w:tcPr>
            <w:tcW w:w="3094" w:type="dxa"/>
            <w:gridSpan w:val="2"/>
          </w:tcPr>
          <w:p w14:paraId="3A736B18" w14:textId="77777777" w:rsidR="007A2C07" w:rsidRDefault="007A2C07" w:rsidP="007A2C0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7A2C07" w:rsidRDefault="007A2C07" w:rsidP="007A2C07">
            <w:pPr>
              <w:rPr>
                <w:kern w:val="2"/>
                <w:szCs w:val="24"/>
              </w:rPr>
            </w:pPr>
            <w:r>
              <w:rPr>
                <w:kern w:val="2"/>
                <w:szCs w:val="24"/>
              </w:rPr>
              <w:t>Netaikoma</w:t>
            </w:r>
          </w:p>
          <w:p w14:paraId="7E6D47C4" w14:textId="36B283D6" w:rsidR="007A2C07" w:rsidRDefault="007A2C07" w:rsidP="007A2C07">
            <w:pPr>
              <w:rPr>
                <w:szCs w:val="24"/>
              </w:rPr>
            </w:pPr>
          </w:p>
        </w:tc>
      </w:tr>
      <w:tr w:rsidR="007A2C07" w14:paraId="104529C8" w14:textId="77777777">
        <w:trPr>
          <w:trHeight w:val="300"/>
        </w:trPr>
        <w:tc>
          <w:tcPr>
            <w:tcW w:w="3094" w:type="dxa"/>
            <w:gridSpan w:val="2"/>
          </w:tcPr>
          <w:p w14:paraId="2D20718C" w14:textId="77777777" w:rsidR="007A2C07" w:rsidRDefault="007A2C07" w:rsidP="007A2C0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7A2C07" w:rsidRDefault="007A2C07" w:rsidP="007A2C07">
            <w:pPr>
              <w:rPr>
                <w:kern w:val="2"/>
                <w:szCs w:val="24"/>
              </w:rPr>
            </w:pPr>
            <w:r>
              <w:rPr>
                <w:kern w:val="2"/>
                <w:szCs w:val="24"/>
              </w:rPr>
              <w:t>Netaikoma</w:t>
            </w:r>
          </w:p>
          <w:p w14:paraId="566C354A" w14:textId="79787F35" w:rsidR="007A2C07" w:rsidRDefault="007A2C07" w:rsidP="007A2C07">
            <w:pPr>
              <w:rPr>
                <w:szCs w:val="24"/>
              </w:rPr>
            </w:pPr>
          </w:p>
        </w:tc>
      </w:tr>
      <w:tr w:rsidR="007A2C07" w14:paraId="67EB98BC" w14:textId="77777777">
        <w:trPr>
          <w:trHeight w:val="300"/>
        </w:trPr>
        <w:tc>
          <w:tcPr>
            <w:tcW w:w="3094" w:type="dxa"/>
            <w:gridSpan w:val="2"/>
          </w:tcPr>
          <w:p w14:paraId="4860A596" w14:textId="77777777" w:rsidR="007A2C07" w:rsidRDefault="007A2C07" w:rsidP="007A2C07">
            <w:pPr>
              <w:rPr>
                <w:b/>
                <w:kern w:val="2"/>
                <w:szCs w:val="24"/>
              </w:rPr>
            </w:pPr>
            <w:r>
              <w:rPr>
                <w:b/>
                <w:kern w:val="2"/>
                <w:szCs w:val="24"/>
              </w:rPr>
              <w:t>5.5. Atsiskaitymo su Tiekėju terminas ir tvarka</w:t>
            </w:r>
          </w:p>
        </w:tc>
        <w:tc>
          <w:tcPr>
            <w:tcW w:w="6441" w:type="dxa"/>
            <w:gridSpan w:val="2"/>
          </w:tcPr>
          <w:p w14:paraId="3EBD53B8" w14:textId="5A21269A" w:rsidR="007A2C07" w:rsidRPr="000A2BF5" w:rsidRDefault="007A2C07" w:rsidP="007A2C07">
            <w:pPr>
              <w:rPr>
                <w:kern w:val="2"/>
                <w:szCs w:val="24"/>
              </w:rPr>
            </w:pPr>
            <w:r w:rsidRPr="000A2BF5">
              <w:rPr>
                <w:kern w:val="2"/>
                <w:szCs w:val="24"/>
              </w:rPr>
              <w:t xml:space="preserve">Pirkėjas atsiskaito su Tiekėju ne vėliau kaip per </w:t>
            </w:r>
            <w:r w:rsidRPr="000A2BF5">
              <w:rPr>
                <w:kern w:val="2"/>
                <w:szCs w:val="24"/>
                <w:shd w:val="clear" w:color="auto" w:fill="FFFFFF"/>
              </w:rPr>
              <w:t>30 (trisdešimt) kalendorinių dienų</w:t>
            </w:r>
            <w:r w:rsidRPr="000A2BF5">
              <w:rPr>
                <w:kern w:val="2"/>
                <w:szCs w:val="24"/>
              </w:rPr>
              <w:t xml:space="preserve"> nuo Sąskaitos gavimo dienos.</w:t>
            </w:r>
          </w:p>
          <w:p w14:paraId="38EC9A63" w14:textId="47C439EA" w:rsidR="007A2C07" w:rsidRPr="000A2BF5" w:rsidRDefault="007A2C07" w:rsidP="007A2C07">
            <w:pPr>
              <w:rPr>
                <w:kern w:val="2"/>
                <w:szCs w:val="24"/>
                <w:shd w:val="clear" w:color="auto" w:fill="FFFFFF"/>
              </w:rPr>
            </w:pPr>
            <w:r w:rsidRPr="000A2BF5">
              <w:rPr>
                <w:kern w:val="2"/>
                <w:szCs w:val="24"/>
                <w:shd w:val="clear" w:color="auto" w:fill="FFFFFF"/>
              </w:rPr>
              <w:t xml:space="preserve">Apmokėjimo sąlygos: </w:t>
            </w:r>
            <w:r>
              <w:rPr>
                <w:kern w:val="2"/>
                <w:szCs w:val="24"/>
                <w:shd w:val="clear" w:color="auto" w:fill="FFFFFF"/>
              </w:rPr>
              <w:t>65 proc. Sutarties Paslaugų kainos išmokama pateikus investicijų koncepciją; 35 proc. Sutarties Paslaugų kainos išmokama po teigiamo EUCF pateiktos investicijų koncepcijos įvertinimo.</w:t>
            </w:r>
          </w:p>
        </w:tc>
      </w:tr>
      <w:tr w:rsidR="007A2C07" w14:paraId="01CA499D" w14:textId="77777777">
        <w:trPr>
          <w:trHeight w:val="300"/>
        </w:trPr>
        <w:tc>
          <w:tcPr>
            <w:tcW w:w="3094" w:type="dxa"/>
            <w:gridSpan w:val="2"/>
          </w:tcPr>
          <w:p w14:paraId="544F5D28" w14:textId="77777777" w:rsidR="007A2C07" w:rsidRDefault="007A2C07" w:rsidP="007A2C07">
            <w:pPr>
              <w:rPr>
                <w:b/>
                <w:kern w:val="2"/>
                <w:szCs w:val="24"/>
              </w:rPr>
            </w:pPr>
            <w:r>
              <w:rPr>
                <w:b/>
                <w:kern w:val="2"/>
                <w:szCs w:val="24"/>
              </w:rPr>
              <w:t>5.6. Avansas</w:t>
            </w:r>
          </w:p>
        </w:tc>
        <w:tc>
          <w:tcPr>
            <w:tcW w:w="6441" w:type="dxa"/>
            <w:gridSpan w:val="2"/>
          </w:tcPr>
          <w:p w14:paraId="508462AC" w14:textId="243DDE07" w:rsidR="007A2C07" w:rsidRPr="000A2BF5" w:rsidRDefault="007A2C07" w:rsidP="007A2C07">
            <w:pPr>
              <w:rPr>
                <w:kern w:val="2"/>
                <w:szCs w:val="24"/>
              </w:rPr>
            </w:pPr>
            <w:r>
              <w:rPr>
                <w:kern w:val="2"/>
                <w:szCs w:val="24"/>
              </w:rPr>
              <w:t>Netaikoma</w:t>
            </w:r>
          </w:p>
        </w:tc>
      </w:tr>
      <w:tr w:rsidR="007A2C07" w14:paraId="34D2DFF4" w14:textId="77777777">
        <w:trPr>
          <w:trHeight w:val="300"/>
        </w:trPr>
        <w:tc>
          <w:tcPr>
            <w:tcW w:w="3094" w:type="dxa"/>
            <w:gridSpan w:val="2"/>
          </w:tcPr>
          <w:p w14:paraId="4876B971" w14:textId="77777777" w:rsidR="007A2C07" w:rsidRDefault="007A2C07" w:rsidP="007A2C07">
            <w:pPr>
              <w:rPr>
                <w:b/>
                <w:kern w:val="2"/>
                <w:szCs w:val="24"/>
              </w:rPr>
            </w:pPr>
            <w:r>
              <w:rPr>
                <w:b/>
                <w:kern w:val="2"/>
                <w:szCs w:val="24"/>
              </w:rPr>
              <w:lastRenderedPageBreak/>
              <w:t>5.7. Avanso užtikrinimas</w:t>
            </w:r>
          </w:p>
        </w:tc>
        <w:tc>
          <w:tcPr>
            <w:tcW w:w="6441" w:type="dxa"/>
            <w:gridSpan w:val="2"/>
          </w:tcPr>
          <w:p w14:paraId="7BF65975" w14:textId="2265536A" w:rsidR="007A2C07" w:rsidRDefault="007A2C07" w:rsidP="007A2C07">
            <w:pPr>
              <w:rPr>
                <w:kern w:val="2"/>
                <w:szCs w:val="24"/>
              </w:rPr>
            </w:pPr>
            <w:r>
              <w:rPr>
                <w:kern w:val="2"/>
                <w:szCs w:val="24"/>
              </w:rPr>
              <w:t>Netaikoma</w:t>
            </w:r>
            <w:r>
              <w:rPr>
                <w:color w:val="000000"/>
                <w:kern w:val="2"/>
                <w:szCs w:val="24"/>
                <w:shd w:val="clear" w:color="auto" w:fill="FFFFFF"/>
              </w:rPr>
              <w:t xml:space="preserve"> </w:t>
            </w:r>
          </w:p>
        </w:tc>
      </w:tr>
      <w:tr w:rsidR="007A2C07" w14:paraId="5C618994" w14:textId="77777777">
        <w:trPr>
          <w:trHeight w:val="300"/>
        </w:trPr>
        <w:tc>
          <w:tcPr>
            <w:tcW w:w="9535" w:type="dxa"/>
            <w:gridSpan w:val="4"/>
          </w:tcPr>
          <w:p w14:paraId="18E676A0" w14:textId="77777777" w:rsidR="007A2C07" w:rsidRDefault="007A2C07" w:rsidP="007A2C07">
            <w:pPr>
              <w:jc w:val="center"/>
              <w:rPr>
                <w:b/>
                <w:kern w:val="2"/>
                <w:szCs w:val="24"/>
              </w:rPr>
            </w:pPr>
            <w:r>
              <w:rPr>
                <w:b/>
                <w:kern w:val="2"/>
                <w:szCs w:val="24"/>
              </w:rPr>
              <w:t>6. PASLAUGŲ KOKYBĖ IR GARANTINIAI ĮSIPAREIGOJIMAI</w:t>
            </w:r>
          </w:p>
        </w:tc>
      </w:tr>
      <w:tr w:rsidR="007A2C07" w14:paraId="6AFC27F7" w14:textId="77777777">
        <w:trPr>
          <w:trHeight w:val="300"/>
        </w:trPr>
        <w:tc>
          <w:tcPr>
            <w:tcW w:w="3094" w:type="dxa"/>
            <w:gridSpan w:val="2"/>
          </w:tcPr>
          <w:p w14:paraId="24E7C81C" w14:textId="77777777" w:rsidR="007A2C07" w:rsidRDefault="007A2C07" w:rsidP="007A2C07">
            <w:pPr>
              <w:rPr>
                <w:b/>
                <w:kern w:val="2"/>
                <w:szCs w:val="24"/>
              </w:rPr>
            </w:pPr>
            <w:r>
              <w:rPr>
                <w:b/>
                <w:kern w:val="2"/>
                <w:szCs w:val="24"/>
              </w:rPr>
              <w:t>6.1. Garantinis terminas</w:t>
            </w:r>
          </w:p>
        </w:tc>
        <w:tc>
          <w:tcPr>
            <w:tcW w:w="6441" w:type="dxa"/>
            <w:gridSpan w:val="2"/>
          </w:tcPr>
          <w:p w14:paraId="2A4317FE" w14:textId="42246484" w:rsidR="007A2C07" w:rsidRPr="000A2BF5" w:rsidRDefault="007A2C07" w:rsidP="007A2C07">
            <w:pPr>
              <w:rPr>
                <w:kern w:val="2"/>
                <w:szCs w:val="24"/>
              </w:rPr>
            </w:pPr>
            <w:r>
              <w:rPr>
                <w:kern w:val="2"/>
                <w:szCs w:val="24"/>
              </w:rPr>
              <w:t>Netaikoma</w:t>
            </w:r>
          </w:p>
        </w:tc>
      </w:tr>
      <w:tr w:rsidR="007A2C07" w14:paraId="029C51DA" w14:textId="77777777">
        <w:trPr>
          <w:trHeight w:val="300"/>
        </w:trPr>
        <w:tc>
          <w:tcPr>
            <w:tcW w:w="3094" w:type="dxa"/>
            <w:gridSpan w:val="2"/>
          </w:tcPr>
          <w:p w14:paraId="66960D83" w14:textId="77777777" w:rsidR="007A2C07" w:rsidRDefault="007A2C07" w:rsidP="007A2C07">
            <w:pPr>
              <w:rPr>
                <w:b/>
                <w:kern w:val="2"/>
                <w:szCs w:val="24"/>
              </w:rPr>
            </w:pPr>
            <w:r>
              <w:rPr>
                <w:b/>
                <w:szCs w:val="24"/>
              </w:rPr>
              <w:t>6.2. Terminas Paslaugų trūkumams pašalinti</w:t>
            </w:r>
          </w:p>
        </w:tc>
        <w:tc>
          <w:tcPr>
            <w:tcW w:w="6441" w:type="dxa"/>
            <w:gridSpan w:val="2"/>
          </w:tcPr>
          <w:p w14:paraId="3DB5CD93" w14:textId="2F7E940F" w:rsidR="007A2C07" w:rsidRDefault="007A2C07" w:rsidP="007A2C07">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w:t>
            </w:r>
            <w:r w:rsidRPr="00B50C50">
              <w:rPr>
                <w:kern w:val="2"/>
                <w:szCs w:val="24"/>
              </w:rPr>
              <w:t xml:space="preserve">per 5 (penkias) darbo dienas nuo </w:t>
            </w:r>
            <w:r>
              <w:rPr>
                <w:kern w:val="2"/>
                <w:szCs w:val="24"/>
              </w:rPr>
              <w:t>rašytinės pretenzijos gavimo dienos pašalinti Paslaugų trūkumus.</w:t>
            </w:r>
          </w:p>
        </w:tc>
      </w:tr>
      <w:tr w:rsidR="007A2C07" w14:paraId="79A63541" w14:textId="77777777">
        <w:trPr>
          <w:trHeight w:val="300"/>
        </w:trPr>
        <w:tc>
          <w:tcPr>
            <w:tcW w:w="3094" w:type="dxa"/>
            <w:gridSpan w:val="2"/>
          </w:tcPr>
          <w:p w14:paraId="41FCDCAE" w14:textId="77777777" w:rsidR="007A2C07" w:rsidRDefault="007A2C07" w:rsidP="007A2C0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47307EBE" w:rsidR="007A2C07" w:rsidRDefault="007A2C07" w:rsidP="007A2C07">
            <w:pPr>
              <w:rPr>
                <w:kern w:val="2"/>
                <w:szCs w:val="24"/>
              </w:rPr>
            </w:pPr>
            <w:r>
              <w:rPr>
                <w:kern w:val="2"/>
                <w:szCs w:val="24"/>
              </w:rPr>
              <w:t>Netaikoma</w:t>
            </w:r>
          </w:p>
        </w:tc>
      </w:tr>
      <w:tr w:rsidR="007A2C07" w14:paraId="143A7F67" w14:textId="77777777">
        <w:trPr>
          <w:trHeight w:val="300"/>
        </w:trPr>
        <w:tc>
          <w:tcPr>
            <w:tcW w:w="9535" w:type="dxa"/>
            <w:gridSpan w:val="4"/>
          </w:tcPr>
          <w:p w14:paraId="7855F239" w14:textId="77777777" w:rsidR="007A2C07" w:rsidRDefault="007A2C07" w:rsidP="007A2C07">
            <w:pPr>
              <w:jc w:val="center"/>
              <w:rPr>
                <w:b/>
                <w:kern w:val="2"/>
                <w:szCs w:val="24"/>
              </w:rPr>
            </w:pPr>
            <w:r>
              <w:rPr>
                <w:b/>
                <w:kern w:val="2"/>
                <w:szCs w:val="24"/>
              </w:rPr>
              <w:t>7. SUTARTIES VYKDYMUI PASITELKIAMI SUBTIEKĖJAI IR (AR) SPECIALISTAI</w:t>
            </w:r>
          </w:p>
        </w:tc>
      </w:tr>
      <w:tr w:rsidR="007A2C07" w14:paraId="5D434D1C" w14:textId="77777777">
        <w:trPr>
          <w:trHeight w:val="300"/>
        </w:trPr>
        <w:tc>
          <w:tcPr>
            <w:tcW w:w="3094" w:type="dxa"/>
            <w:gridSpan w:val="2"/>
          </w:tcPr>
          <w:p w14:paraId="23364E4A" w14:textId="77777777" w:rsidR="007A2C07" w:rsidRDefault="007A2C07" w:rsidP="007A2C0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7A2C07" w:rsidRDefault="007A2C07" w:rsidP="007A2C07">
            <w:pPr>
              <w:rPr>
                <w:kern w:val="2"/>
                <w:szCs w:val="24"/>
              </w:rPr>
            </w:pPr>
            <w:r>
              <w:rPr>
                <w:kern w:val="2"/>
                <w:szCs w:val="24"/>
              </w:rPr>
              <w:t>Sutarties vykdymui subtiekėjai ir (ar) specialistai nepasitelkiami.</w:t>
            </w:r>
          </w:p>
          <w:p w14:paraId="6AB4D26D" w14:textId="77777777" w:rsidR="007A2C07" w:rsidRDefault="007A2C07" w:rsidP="007A2C07">
            <w:pPr>
              <w:rPr>
                <w:kern w:val="2"/>
                <w:szCs w:val="24"/>
              </w:rPr>
            </w:pPr>
          </w:p>
          <w:p w14:paraId="35F997DC" w14:textId="77777777" w:rsidR="007A2C07" w:rsidRDefault="007A2C07" w:rsidP="007A2C07">
            <w:pPr>
              <w:rPr>
                <w:color w:val="FF0000"/>
                <w:kern w:val="2"/>
                <w:szCs w:val="24"/>
              </w:rPr>
            </w:pPr>
            <w:r>
              <w:rPr>
                <w:color w:val="FF0000"/>
                <w:kern w:val="2"/>
                <w:szCs w:val="24"/>
              </w:rPr>
              <w:t>arba</w:t>
            </w:r>
          </w:p>
          <w:p w14:paraId="43439ADA" w14:textId="77777777" w:rsidR="007A2C07" w:rsidRDefault="007A2C07" w:rsidP="007A2C07">
            <w:pPr>
              <w:rPr>
                <w:kern w:val="2"/>
                <w:szCs w:val="24"/>
              </w:rPr>
            </w:pPr>
          </w:p>
          <w:p w14:paraId="1398856C" w14:textId="77777777" w:rsidR="007A2C07" w:rsidRDefault="007A2C07" w:rsidP="007A2C0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A2C07" w14:paraId="56CDBDB5" w14:textId="77777777">
        <w:trPr>
          <w:trHeight w:val="300"/>
        </w:trPr>
        <w:tc>
          <w:tcPr>
            <w:tcW w:w="9535" w:type="dxa"/>
            <w:gridSpan w:val="4"/>
          </w:tcPr>
          <w:p w14:paraId="79F212F2" w14:textId="77777777" w:rsidR="007A2C07" w:rsidRDefault="007A2C07" w:rsidP="007A2C07">
            <w:pPr>
              <w:jc w:val="center"/>
              <w:rPr>
                <w:b/>
                <w:kern w:val="2"/>
                <w:szCs w:val="24"/>
              </w:rPr>
            </w:pPr>
            <w:r>
              <w:rPr>
                <w:b/>
                <w:kern w:val="2"/>
                <w:szCs w:val="24"/>
              </w:rPr>
              <w:t>8. PRIEVOLIŲ PAGAL SUTARTĮ ĮVYKDYMO UŽTIKRINIMAS</w:t>
            </w:r>
          </w:p>
        </w:tc>
      </w:tr>
      <w:tr w:rsidR="007A2C07" w14:paraId="2550B9E9" w14:textId="77777777">
        <w:trPr>
          <w:trHeight w:val="300"/>
        </w:trPr>
        <w:tc>
          <w:tcPr>
            <w:tcW w:w="3094" w:type="dxa"/>
            <w:gridSpan w:val="2"/>
          </w:tcPr>
          <w:p w14:paraId="2DF3A2E5" w14:textId="77777777" w:rsidR="007A2C07" w:rsidRDefault="007A2C07" w:rsidP="007A2C07">
            <w:pPr>
              <w:rPr>
                <w:b/>
                <w:kern w:val="2"/>
                <w:szCs w:val="24"/>
              </w:rPr>
            </w:pPr>
            <w:r>
              <w:rPr>
                <w:b/>
                <w:kern w:val="2"/>
                <w:szCs w:val="24"/>
              </w:rPr>
              <w:t>8.1. Prievolių pagal Sutartį įvykdymo užtikrinimas</w:t>
            </w:r>
          </w:p>
        </w:tc>
        <w:tc>
          <w:tcPr>
            <w:tcW w:w="6441" w:type="dxa"/>
            <w:gridSpan w:val="2"/>
          </w:tcPr>
          <w:p w14:paraId="76BCF25F" w14:textId="09600E0F" w:rsidR="007A2C07" w:rsidRDefault="007A2C07" w:rsidP="007A2C07">
            <w:pPr>
              <w:rPr>
                <w:kern w:val="2"/>
                <w:szCs w:val="24"/>
              </w:rPr>
            </w:pPr>
            <w:r>
              <w:rPr>
                <w:kern w:val="2"/>
                <w:szCs w:val="24"/>
              </w:rPr>
              <w:t>Prievolių pagal Sutartį įvykdymas užtikrinamas:</w:t>
            </w:r>
          </w:p>
          <w:p w14:paraId="7E80913C" w14:textId="0841E386" w:rsidR="007A2C07" w:rsidRDefault="007A2C07" w:rsidP="007A2C07">
            <w:pPr>
              <w:rPr>
                <w:kern w:val="2"/>
                <w:szCs w:val="24"/>
              </w:rPr>
            </w:pPr>
            <w:r>
              <w:rPr>
                <w:kern w:val="2"/>
                <w:szCs w:val="24"/>
              </w:rPr>
              <w:t>Netesybomis (delspinigiais, bauda).</w:t>
            </w:r>
          </w:p>
        </w:tc>
      </w:tr>
      <w:tr w:rsidR="007A2C07" w14:paraId="00EE7F74" w14:textId="77777777">
        <w:trPr>
          <w:trHeight w:val="300"/>
        </w:trPr>
        <w:tc>
          <w:tcPr>
            <w:tcW w:w="3094" w:type="dxa"/>
            <w:gridSpan w:val="2"/>
          </w:tcPr>
          <w:p w14:paraId="24F8F716" w14:textId="77777777" w:rsidR="007A2C07" w:rsidRDefault="007A2C07" w:rsidP="007A2C07">
            <w:pPr>
              <w:rPr>
                <w:b/>
                <w:kern w:val="2"/>
                <w:szCs w:val="24"/>
              </w:rPr>
            </w:pPr>
            <w:r>
              <w:rPr>
                <w:b/>
                <w:kern w:val="2"/>
                <w:szCs w:val="24"/>
              </w:rPr>
              <w:t>8.2 Sutarties įvykdymo užtikrinimo galiojimo terminas</w:t>
            </w:r>
          </w:p>
        </w:tc>
        <w:tc>
          <w:tcPr>
            <w:tcW w:w="6441" w:type="dxa"/>
            <w:gridSpan w:val="2"/>
          </w:tcPr>
          <w:p w14:paraId="49273A25" w14:textId="009A15EE" w:rsidR="007A2C07" w:rsidRDefault="007A2C07" w:rsidP="007A2C07">
            <w:pPr>
              <w:rPr>
                <w:kern w:val="2"/>
                <w:szCs w:val="24"/>
              </w:rPr>
            </w:pPr>
            <w:r>
              <w:rPr>
                <w:kern w:val="2"/>
                <w:szCs w:val="24"/>
              </w:rPr>
              <w:t>Netaikoma</w:t>
            </w:r>
          </w:p>
        </w:tc>
      </w:tr>
      <w:tr w:rsidR="007A2C07" w14:paraId="22BAE69C" w14:textId="77777777">
        <w:trPr>
          <w:trHeight w:val="300"/>
        </w:trPr>
        <w:tc>
          <w:tcPr>
            <w:tcW w:w="3094" w:type="dxa"/>
            <w:gridSpan w:val="2"/>
          </w:tcPr>
          <w:p w14:paraId="589C28BB" w14:textId="77777777" w:rsidR="007A2C07" w:rsidRDefault="007A2C07" w:rsidP="007A2C07">
            <w:pPr>
              <w:rPr>
                <w:b/>
                <w:kern w:val="2"/>
                <w:szCs w:val="24"/>
              </w:rPr>
            </w:pPr>
            <w:r>
              <w:rPr>
                <w:b/>
                <w:kern w:val="2"/>
                <w:szCs w:val="24"/>
              </w:rPr>
              <w:t>8.3. Sutarties įvykdymo užtikrinimo pateikimas</w:t>
            </w:r>
          </w:p>
        </w:tc>
        <w:tc>
          <w:tcPr>
            <w:tcW w:w="6441" w:type="dxa"/>
            <w:gridSpan w:val="2"/>
          </w:tcPr>
          <w:p w14:paraId="196DC212" w14:textId="0C4BCE8D" w:rsidR="007A2C07" w:rsidRPr="00B50C50" w:rsidRDefault="007A2C07" w:rsidP="007A2C07">
            <w:pPr>
              <w:rPr>
                <w:kern w:val="2"/>
                <w:szCs w:val="24"/>
              </w:rPr>
            </w:pPr>
            <w:r>
              <w:rPr>
                <w:kern w:val="2"/>
                <w:szCs w:val="24"/>
              </w:rPr>
              <w:t>Netaikoma</w:t>
            </w:r>
          </w:p>
        </w:tc>
      </w:tr>
      <w:tr w:rsidR="007A2C07" w14:paraId="3121CA65" w14:textId="77777777">
        <w:trPr>
          <w:trHeight w:val="300"/>
        </w:trPr>
        <w:tc>
          <w:tcPr>
            <w:tcW w:w="9535" w:type="dxa"/>
            <w:gridSpan w:val="4"/>
          </w:tcPr>
          <w:p w14:paraId="772DBFBE" w14:textId="77777777" w:rsidR="007A2C07" w:rsidRDefault="007A2C07" w:rsidP="007A2C07">
            <w:pPr>
              <w:jc w:val="center"/>
              <w:rPr>
                <w:b/>
                <w:kern w:val="2"/>
                <w:szCs w:val="24"/>
              </w:rPr>
            </w:pPr>
            <w:r>
              <w:rPr>
                <w:b/>
                <w:kern w:val="2"/>
                <w:szCs w:val="24"/>
              </w:rPr>
              <w:t>9. ŠALIŲ ATSAKOMYBĖ</w:t>
            </w:r>
          </w:p>
        </w:tc>
      </w:tr>
      <w:tr w:rsidR="007A2C07" w14:paraId="6E2F209E" w14:textId="77777777">
        <w:trPr>
          <w:trHeight w:val="300"/>
        </w:trPr>
        <w:tc>
          <w:tcPr>
            <w:tcW w:w="3094" w:type="dxa"/>
            <w:gridSpan w:val="2"/>
          </w:tcPr>
          <w:p w14:paraId="785E4D98" w14:textId="77777777" w:rsidR="007A2C07" w:rsidRDefault="007A2C07" w:rsidP="007A2C07">
            <w:pPr>
              <w:rPr>
                <w:b/>
                <w:kern w:val="2"/>
                <w:szCs w:val="24"/>
              </w:rPr>
            </w:pPr>
            <w:r>
              <w:rPr>
                <w:b/>
                <w:kern w:val="2"/>
                <w:szCs w:val="24"/>
              </w:rPr>
              <w:t>9.1. Pirkėjui taikomos netesybos už mokėjimų pagal Sutartį vėlavimą</w:t>
            </w:r>
          </w:p>
        </w:tc>
        <w:tc>
          <w:tcPr>
            <w:tcW w:w="6441" w:type="dxa"/>
            <w:gridSpan w:val="2"/>
          </w:tcPr>
          <w:p w14:paraId="784E480D" w14:textId="6E7AEF52" w:rsidR="007A2C07" w:rsidRPr="00B50C50" w:rsidRDefault="007A2C07" w:rsidP="007A2C07">
            <w:pPr>
              <w:rPr>
                <w:color w:val="FF0000"/>
                <w:kern w:val="2"/>
                <w:szCs w:val="24"/>
              </w:rPr>
            </w:pPr>
            <w:r>
              <w:rPr>
                <w:color w:val="000000"/>
                <w:kern w:val="2"/>
                <w:szCs w:val="24"/>
              </w:rPr>
              <w:t xml:space="preserve">Jei Pirkėjas, gavęs tinkamai pateiktą ir užpildytą Sąskaitą, uždelsia atsiskaityti už tinkamai Tiekėjo suteiktas kokybiškas </w:t>
            </w:r>
            <w:r w:rsidRPr="00B50C50">
              <w:rPr>
                <w:kern w:val="2"/>
                <w:szCs w:val="24"/>
              </w:rPr>
              <w:t>Paslaugas per Sutartyje nurodytą terminą, Tiekėjas nuo kitos nei nustatytas terminas dienos skaičiuoja Pirkėjui 0,02 (dvi šimtosios) procento dydžio delspinigius nuo neapmokėtos sumos be PVM už kiekvieną vėlavimo dieną.  </w:t>
            </w:r>
          </w:p>
        </w:tc>
      </w:tr>
      <w:tr w:rsidR="007A2C07" w14:paraId="791CF2E0" w14:textId="77777777">
        <w:trPr>
          <w:trHeight w:val="300"/>
        </w:trPr>
        <w:tc>
          <w:tcPr>
            <w:tcW w:w="3094" w:type="dxa"/>
            <w:gridSpan w:val="2"/>
          </w:tcPr>
          <w:p w14:paraId="21033E05" w14:textId="77777777" w:rsidR="007A2C07" w:rsidRDefault="007A2C07" w:rsidP="007A2C07">
            <w:pPr>
              <w:rPr>
                <w:b/>
                <w:kern w:val="2"/>
                <w:szCs w:val="24"/>
              </w:rPr>
            </w:pPr>
            <w:r>
              <w:rPr>
                <w:b/>
                <w:szCs w:val="24"/>
              </w:rPr>
              <w:t>9.2. Tiekėjui taikomos netesybos</w:t>
            </w:r>
          </w:p>
        </w:tc>
        <w:tc>
          <w:tcPr>
            <w:tcW w:w="6441" w:type="dxa"/>
            <w:gridSpan w:val="2"/>
          </w:tcPr>
          <w:p w14:paraId="7E114F52" w14:textId="2E57BD23" w:rsidR="007A2C07" w:rsidRPr="00B50C50" w:rsidRDefault="007A2C07" w:rsidP="007A2C07">
            <w:pPr>
              <w:rPr>
                <w:color w:val="000000"/>
                <w:kern w:val="2"/>
                <w:szCs w:val="24"/>
              </w:rPr>
            </w:pPr>
            <w:r>
              <w:rPr>
                <w:color w:val="000000"/>
                <w:kern w:val="2"/>
                <w:szCs w:val="24"/>
              </w:rPr>
              <w:t xml:space="preserve">9.2.1. Jeigu Tiekėjas vėluoja suteikti Paslaugas arba nevykdo kitų sutartinių </w:t>
            </w:r>
            <w:r w:rsidRPr="00B50C50">
              <w:rPr>
                <w:kern w:val="2"/>
                <w:szCs w:val="24"/>
              </w:rPr>
              <w:t>įsipareigojimų, Pirkėjas nuo kitos nei nustatytas terminas dienos Tiekėjui skaičiuoja 0,02 (dvi šimtosios) procento dydžio delspinigius už kiekvieną uždelstą dieną nuo laiku nesuteiktų Paslaugų ar kitų sutartinių įsipareigojimų nevykdymo kainos be PVM.</w:t>
            </w:r>
          </w:p>
        </w:tc>
      </w:tr>
      <w:tr w:rsidR="007A2C07" w14:paraId="535564A9" w14:textId="77777777">
        <w:trPr>
          <w:trHeight w:val="300"/>
        </w:trPr>
        <w:tc>
          <w:tcPr>
            <w:tcW w:w="3094" w:type="dxa"/>
            <w:gridSpan w:val="2"/>
          </w:tcPr>
          <w:p w14:paraId="669E6DCA" w14:textId="77777777" w:rsidR="007A2C07" w:rsidRDefault="007A2C07" w:rsidP="007A2C0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08DCD9B" w14:textId="008CCC06" w:rsidR="007A2C07" w:rsidRDefault="007A2C07" w:rsidP="007A2C07">
            <w:pPr>
              <w:rPr>
                <w:kern w:val="2"/>
                <w:szCs w:val="24"/>
              </w:rPr>
            </w:pPr>
            <w:r>
              <w:rPr>
                <w:kern w:val="2"/>
                <w:szCs w:val="24"/>
              </w:rPr>
              <w:t xml:space="preserve">9.3.1. Nutraukus Sutartį dėl esminio Sutarties pažeidimo, </w:t>
            </w:r>
            <w:r w:rsidRPr="0054085F">
              <w:rPr>
                <w:kern w:val="2"/>
                <w:szCs w:val="24"/>
              </w:rPr>
              <w:t xml:space="preserve">mokama </w:t>
            </w:r>
            <w:r>
              <w:rPr>
                <w:kern w:val="2"/>
                <w:szCs w:val="24"/>
              </w:rPr>
              <w:t>2</w:t>
            </w:r>
            <w:r w:rsidRPr="0054085F">
              <w:rPr>
                <w:kern w:val="2"/>
                <w:szCs w:val="24"/>
              </w:rPr>
              <w:t>000 (d</w:t>
            </w:r>
            <w:r>
              <w:rPr>
                <w:kern w:val="2"/>
                <w:szCs w:val="24"/>
              </w:rPr>
              <w:t>viejų</w:t>
            </w:r>
            <w:r w:rsidRPr="0054085F">
              <w:rPr>
                <w:kern w:val="2"/>
                <w:szCs w:val="24"/>
              </w:rPr>
              <w:t xml:space="preserve"> tūkstančių) Eur dydžio </w:t>
            </w:r>
            <w:r>
              <w:rPr>
                <w:kern w:val="2"/>
                <w:szCs w:val="24"/>
              </w:rPr>
              <w:t>bauda.</w:t>
            </w:r>
          </w:p>
          <w:p w14:paraId="54EE418B" w14:textId="63BD97C3" w:rsidR="007A2C07" w:rsidRDefault="007A2C07" w:rsidP="007A2C07">
            <w:pPr>
              <w:rPr>
                <w:kern w:val="2"/>
                <w:szCs w:val="24"/>
              </w:rPr>
            </w:pPr>
          </w:p>
        </w:tc>
      </w:tr>
      <w:tr w:rsidR="007A2C07" w14:paraId="0DE13579" w14:textId="77777777">
        <w:trPr>
          <w:trHeight w:val="300"/>
        </w:trPr>
        <w:tc>
          <w:tcPr>
            <w:tcW w:w="3094" w:type="dxa"/>
            <w:gridSpan w:val="2"/>
          </w:tcPr>
          <w:p w14:paraId="0E038835" w14:textId="77777777" w:rsidR="007A2C07" w:rsidRDefault="007A2C07" w:rsidP="007A2C0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7A2C07" w:rsidRDefault="007A2C07" w:rsidP="007A2C07">
            <w:pPr>
              <w:rPr>
                <w:color w:val="000000"/>
                <w:kern w:val="2"/>
                <w:szCs w:val="24"/>
              </w:rPr>
            </w:pPr>
            <w:r>
              <w:rPr>
                <w:color w:val="000000"/>
                <w:kern w:val="2"/>
                <w:szCs w:val="24"/>
              </w:rPr>
              <w:t>Netaikoma</w:t>
            </w:r>
          </w:p>
          <w:p w14:paraId="4970F7DA" w14:textId="7B740953" w:rsidR="007A2C07" w:rsidRDefault="007A2C07" w:rsidP="007A2C07">
            <w:pPr>
              <w:rPr>
                <w:kern w:val="2"/>
                <w:szCs w:val="24"/>
              </w:rPr>
            </w:pPr>
          </w:p>
        </w:tc>
      </w:tr>
      <w:tr w:rsidR="007A2C07" w14:paraId="335834C7" w14:textId="77777777">
        <w:trPr>
          <w:trHeight w:val="300"/>
        </w:trPr>
        <w:tc>
          <w:tcPr>
            <w:tcW w:w="3094" w:type="dxa"/>
            <w:gridSpan w:val="2"/>
          </w:tcPr>
          <w:p w14:paraId="13CD1D2E" w14:textId="77777777" w:rsidR="007A2C07" w:rsidRDefault="007A2C07" w:rsidP="007A2C0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7A2C07" w:rsidRDefault="007A2C07" w:rsidP="007A2C07">
            <w:pPr>
              <w:rPr>
                <w:color w:val="000000"/>
                <w:kern w:val="2"/>
                <w:szCs w:val="24"/>
              </w:rPr>
            </w:pPr>
            <w:r>
              <w:rPr>
                <w:color w:val="000000"/>
                <w:kern w:val="2"/>
                <w:szCs w:val="24"/>
              </w:rPr>
              <w:t>Netaikoma</w:t>
            </w:r>
          </w:p>
          <w:p w14:paraId="4C8C0993" w14:textId="030F86E2" w:rsidR="007A2C07" w:rsidRDefault="007A2C07" w:rsidP="007A2C07">
            <w:pPr>
              <w:rPr>
                <w:color w:val="4472C4"/>
                <w:kern w:val="2"/>
                <w:szCs w:val="24"/>
              </w:rPr>
            </w:pPr>
          </w:p>
        </w:tc>
      </w:tr>
      <w:tr w:rsidR="007A2C07" w14:paraId="5CB34632" w14:textId="77777777">
        <w:trPr>
          <w:trHeight w:val="300"/>
        </w:trPr>
        <w:tc>
          <w:tcPr>
            <w:tcW w:w="3094" w:type="dxa"/>
            <w:gridSpan w:val="2"/>
          </w:tcPr>
          <w:p w14:paraId="59ED911B" w14:textId="77777777" w:rsidR="007A2C07" w:rsidRDefault="007A2C07" w:rsidP="007A2C0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7A2C07" w:rsidRDefault="007A2C07" w:rsidP="007A2C07">
            <w:pPr>
              <w:rPr>
                <w:kern w:val="2"/>
                <w:szCs w:val="24"/>
              </w:rPr>
            </w:pPr>
            <w:r>
              <w:rPr>
                <w:kern w:val="2"/>
                <w:szCs w:val="24"/>
              </w:rPr>
              <w:t>Netaikoma</w:t>
            </w:r>
          </w:p>
          <w:p w14:paraId="32D97D93" w14:textId="05B62DAC" w:rsidR="007A2C07" w:rsidRDefault="007A2C07" w:rsidP="007A2C07">
            <w:pPr>
              <w:rPr>
                <w:color w:val="4472C4"/>
                <w:kern w:val="2"/>
                <w:szCs w:val="24"/>
              </w:rPr>
            </w:pPr>
          </w:p>
        </w:tc>
      </w:tr>
      <w:tr w:rsidR="007A2C07" w14:paraId="2F664C56" w14:textId="77777777">
        <w:trPr>
          <w:trHeight w:val="300"/>
        </w:trPr>
        <w:tc>
          <w:tcPr>
            <w:tcW w:w="3094" w:type="dxa"/>
            <w:gridSpan w:val="2"/>
          </w:tcPr>
          <w:p w14:paraId="6498C52D" w14:textId="77777777" w:rsidR="007A2C07" w:rsidRDefault="007A2C07" w:rsidP="007A2C0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1A975551" w:rsidR="007A2C07" w:rsidRDefault="007A2C07" w:rsidP="007A2C07">
            <w:pPr>
              <w:rPr>
                <w:color w:val="4472C4"/>
                <w:kern w:val="2"/>
                <w:szCs w:val="24"/>
              </w:rPr>
            </w:pPr>
            <w:r>
              <w:rPr>
                <w:szCs w:val="24"/>
              </w:rPr>
              <w:t xml:space="preserve">Netaikoma </w:t>
            </w:r>
          </w:p>
          <w:p w14:paraId="003FECA6" w14:textId="3902E159" w:rsidR="007A2C07" w:rsidRDefault="007A2C07" w:rsidP="007A2C07">
            <w:pPr>
              <w:rPr>
                <w:color w:val="4472C4"/>
                <w:kern w:val="2"/>
                <w:szCs w:val="24"/>
              </w:rPr>
            </w:pPr>
          </w:p>
        </w:tc>
      </w:tr>
      <w:tr w:rsidR="007A2C07" w14:paraId="0058BAA4" w14:textId="77777777" w:rsidTr="0054085F">
        <w:trPr>
          <w:trHeight w:val="11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7A2C07" w:rsidRDefault="007A2C07" w:rsidP="007A2C0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3953AABC" w:rsidR="007A2C07" w:rsidRPr="0054085F" w:rsidRDefault="007A2C07" w:rsidP="007A2C07">
            <w:pPr>
              <w:rPr>
                <w:kern w:val="2"/>
                <w:szCs w:val="24"/>
              </w:rPr>
            </w:pPr>
            <w:r>
              <w:rPr>
                <w:kern w:val="2"/>
                <w:szCs w:val="24"/>
              </w:rPr>
              <w:t>Netaikoma</w:t>
            </w:r>
          </w:p>
        </w:tc>
      </w:tr>
      <w:tr w:rsidR="007A2C07" w14:paraId="4DB25F24" w14:textId="77777777">
        <w:trPr>
          <w:trHeight w:val="300"/>
        </w:trPr>
        <w:tc>
          <w:tcPr>
            <w:tcW w:w="3094" w:type="dxa"/>
            <w:gridSpan w:val="2"/>
          </w:tcPr>
          <w:p w14:paraId="66FCCA71" w14:textId="77777777" w:rsidR="007A2C07" w:rsidRDefault="007A2C07" w:rsidP="007A2C0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0F8C314" w14:textId="77777777" w:rsidR="007A2C07" w:rsidRDefault="007A2C07" w:rsidP="007A2C07">
            <w:pPr>
              <w:rPr>
                <w:kern w:val="2"/>
                <w:szCs w:val="24"/>
              </w:rPr>
            </w:pPr>
            <w:r>
              <w:rPr>
                <w:kern w:val="2"/>
                <w:szCs w:val="24"/>
              </w:rPr>
              <w:t>Netaikoma</w:t>
            </w:r>
          </w:p>
          <w:p w14:paraId="1121832F" w14:textId="77777777" w:rsidR="007A2C07" w:rsidRDefault="007A2C07" w:rsidP="007A2C07">
            <w:pPr>
              <w:rPr>
                <w:color w:val="4472C4"/>
                <w:kern w:val="2"/>
                <w:szCs w:val="24"/>
              </w:rPr>
            </w:pPr>
          </w:p>
        </w:tc>
      </w:tr>
      <w:tr w:rsidR="007A2C07" w14:paraId="72DE294E" w14:textId="77777777">
        <w:trPr>
          <w:trHeight w:val="300"/>
        </w:trPr>
        <w:tc>
          <w:tcPr>
            <w:tcW w:w="3094" w:type="dxa"/>
            <w:gridSpan w:val="2"/>
          </w:tcPr>
          <w:p w14:paraId="4EF8C357" w14:textId="77777777" w:rsidR="007A2C07" w:rsidRDefault="007A2C07" w:rsidP="007A2C0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144DC759" w:rsidR="007A2C07" w:rsidRPr="0054085F" w:rsidRDefault="007A2C07" w:rsidP="007A2C07">
            <w:pPr>
              <w:rPr>
                <w:kern w:val="2"/>
                <w:szCs w:val="24"/>
              </w:rPr>
            </w:pPr>
            <w:r>
              <w:rPr>
                <w:kern w:val="2"/>
                <w:szCs w:val="24"/>
              </w:rPr>
              <w:t>Netaikoma</w:t>
            </w:r>
          </w:p>
        </w:tc>
      </w:tr>
      <w:tr w:rsidR="007A2C07" w14:paraId="684028A3" w14:textId="77777777">
        <w:trPr>
          <w:trHeight w:val="300"/>
        </w:trPr>
        <w:tc>
          <w:tcPr>
            <w:tcW w:w="9535" w:type="dxa"/>
            <w:gridSpan w:val="4"/>
          </w:tcPr>
          <w:p w14:paraId="4FE3910B" w14:textId="77777777" w:rsidR="007A2C07" w:rsidRDefault="007A2C07" w:rsidP="007A2C07">
            <w:pPr>
              <w:jc w:val="center"/>
              <w:rPr>
                <w:color w:val="4472C4"/>
                <w:kern w:val="2"/>
                <w:szCs w:val="24"/>
              </w:rPr>
            </w:pPr>
            <w:r>
              <w:rPr>
                <w:b/>
                <w:kern w:val="2"/>
                <w:szCs w:val="24"/>
              </w:rPr>
              <w:t>10. ESMINĖS SUTARTIES SĄLYGOS</w:t>
            </w:r>
          </w:p>
        </w:tc>
      </w:tr>
      <w:tr w:rsidR="007A2C07" w14:paraId="6E96BEC4" w14:textId="77777777">
        <w:trPr>
          <w:trHeight w:val="300"/>
        </w:trPr>
        <w:tc>
          <w:tcPr>
            <w:tcW w:w="3094" w:type="dxa"/>
            <w:gridSpan w:val="2"/>
          </w:tcPr>
          <w:p w14:paraId="0063E6A9" w14:textId="77777777" w:rsidR="007A2C07" w:rsidRDefault="007A2C07" w:rsidP="007A2C0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183FDACB" w:rsidR="007A2C07" w:rsidRPr="0054085F" w:rsidRDefault="007A2C07" w:rsidP="007A2C07">
            <w:pPr>
              <w:rPr>
                <w:kern w:val="2"/>
                <w:szCs w:val="24"/>
              </w:rPr>
            </w:pPr>
            <w:r>
              <w:rPr>
                <w:kern w:val="2"/>
                <w:szCs w:val="24"/>
              </w:rPr>
              <w:t>Netaikoma</w:t>
            </w:r>
          </w:p>
        </w:tc>
      </w:tr>
      <w:tr w:rsidR="007A2C07" w14:paraId="2481156D" w14:textId="77777777">
        <w:trPr>
          <w:trHeight w:val="300"/>
        </w:trPr>
        <w:tc>
          <w:tcPr>
            <w:tcW w:w="9535" w:type="dxa"/>
            <w:gridSpan w:val="4"/>
          </w:tcPr>
          <w:p w14:paraId="28216735" w14:textId="77777777" w:rsidR="007A2C07" w:rsidRDefault="007A2C07" w:rsidP="007A2C07">
            <w:pPr>
              <w:jc w:val="center"/>
              <w:rPr>
                <w:b/>
                <w:kern w:val="2"/>
                <w:szCs w:val="24"/>
              </w:rPr>
            </w:pPr>
            <w:r>
              <w:rPr>
                <w:b/>
                <w:kern w:val="2"/>
                <w:szCs w:val="24"/>
              </w:rPr>
              <w:t>11. SUTARTIES GALIOJIMAS IR KEITIMAS</w:t>
            </w:r>
          </w:p>
        </w:tc>
      </w:tr>
      <w:tr w:rsidR="007A2C07" w14:paraId="73E60D0E" w14:textId="77777777">
        <w:trPr>
          <w:trHeight w:val="300"/>
        </w:trPr>
        <w:tc>
          <w:tcPr>
            <w:tcW w:w="3094" w:type="dxa"/>
            <w:gridSpan w:val="2"/>
          </w:tcPr>
          <w:p w14:paraId="071FC0C8" w14:textId="77777777" w:rsidR="007A2C07" w:rsidRDefault="007A2C07" w:rsidP="007A2C07">
            <w:pPr>
              <w:rPr>
                <w:b/>
                <w:kern w:val="2"/>
                <w:szCs w:val="24"/>
              </w:rPr>
            </w:pPr>
            <w:r>
              <w:rPr>
                <w:b/>
                <w:szCs w:val="24"/>
              </w:rPr>
              <w:t>11.1. Sutarties sudarymas ir įsigaliojimas</w:t>
            </w:r>
          </w:p>
        </w:tc>
        <w:tc>
          <w:tcPr>
            <w:tcW w:w="6441" w:type="dxa"/>
            <w:gridSpan w:val="2"/>
          </w:tcPr>
          <w:p w14:paraId="16C571AA" w14:textId="77777777" w:rsidR="007A2C07" w:rsidRDefault="007A2C07" w:rsidP="007A2C07">
            <w:pPr>
              <w:rPr>
                <w:kern w:val="2"/>
                <w:szCs w:val="24"/>
              </w:rPr>
            </w:pPr>
            <w:r>
              <w:rPr>
                <w:kern w:val="2"/>
                <w:szCs w:val="24"/>
              </w:rPr>
              <w:t>Ši Sutartis laikoma sudaryta ir įsigalioja nuo Sutarties pasirašymo dienos (antrosios Šalies pasirašymo dieną).</w:t>
            </w:r>
          </w:p>
          <w:p w14:paraId="04094D45" w14:textId="57A4CA40" w:rsidR="007A2C07" w:rsidRDefault="007A2C07" w:rsidP="007A2C07">
            <w:pPr>
              <w:rPr>
                <w:color w:val="4472C4"/>
                <w:kern w:val="2"/>
                <w:szCs w:val="24"/>
              </w:rPr>
            </w:pPr>
            <w:r>
              <w:rPr>
                <w:color w:val="000000"/>
                <w:kern w:val="2"/>
                <w:szCs w:val="24"/>
              </w:rPr>
              <w:t xml:space="preserve">Sutartis </w:t>
            </w:r>
            <w:r w:rsidRPr="001C5A89">
              <w:rPr>
                <w:kern w:val="2"/>
                <w:szCs w:val="24"/>
              </w:rPr>
              <w:t xml:space="preserve">galioja iki visiško prievolių įvykdymo (kol bus išnaudota Pradinės Sutarties vertė, bet jos terminas negali būti ilgesnis kaip </w:t>
            </w:r>
            <w:r>
              <w:rPr>
                <w:kern w:val="2"/>
                <w:szCs w:val="24"/>
              </w:rPr>
              <w:t>4</w:t>
            </w:r>
            <w:r w:rsidRPr="001C5A89">
              <w:rPr>
                <w:kern w:val="2"/>
                <w:szCs w:val="24"/>
              </w:rPr>
              <w:t xml:space="preserve"> (</w:t>
            </w:r>
            <w:r>
              <w:rPr>
                <w:kern w:val="2"/>
                <w:szCs w:val="24"/>
              </w:rPr>
              <w:t>keturi</w:t>
            </w:r>
            <w:r w:rsidRPr="001C5A89">
              <w:rPr>
                <w:kern w:val="2"/>
                <w:szCs w:val="24"/>
              </w:rPr>
              <w:t>)</w:t>
            </w:r>
            <w:r>
              <w:rPr>
                <w:kern w:val="2"/>
                <w:szCs w:val="24"/>
              </w:rPr>
              <w:t xml:space="preserve"> mėnesiai</w:t>
            </w:r>
            <w:r w:rsidRPr="001C5A89">
              <w:rPr>
                <w:kern w:val="2"/>
                <w:szCs w:val="24"/>
              </w:rPr>
              <w:t>.</w:t>
            </w:r>
          </w:p>
        </w:tc>
      </w:tr>
      <w:tr w:rsidR="007A2C07" w14:paraId="27B67AC5" w14:textId="77777777">
        <w:trPr>
          <w:trHeight w:val="300"/>
        </w:trPr>
        <w:tc>
          <w:tcPr>
            <w:tcW w:w="3094" w:type="dxa"/>
            <w:gridSpan w:val="2"/>
          </w:tcPr>
          <w:p w14:paraId="5B8FCCBE" w14:textId="77777777" w:rsidR="007A2C07" w:rsidRDefault="007A2C07" w:rsidP="007A2C07">
            <w:pPr>
              <w:rPr>
                <w:b/>
                <w:kern w:val="2"/>
                <w:szCs w:val="24"/>
              </w:rPr>
            </w:pPr>
            <w:r>
              <w:rPr>
                <w:b/>
                <w:kern w:val="2"/>
                <w:szCs w:val="24"/>
              </w:rPr>
              <w:t>11.2. Sutarties galiojimo termino pratęsimas</w:t>
            </w:r>
          </w:p>
        </w:tc>
        <w:tc>
          <w:tcPr>
            <w:tcW w:w="6441" w:type="dxa"/>
            <w:gridSpan w:val="2"/>
          </w:tcPr>
          <w:p w14:paraId="36AE7C33" w14:textId="77777777" w:rsidR="007A2C07" w:rsidRDefault="007A2C07" w:rsidP="007A2C07">
            <w:pPr>
              <w:rPr>
                <w:kern w:val="2"/>
                <w:szCs w:val="24"/>
              </w:rPr>
            </w:pPr>
            <w:r>
              <w:rPr>
                <w:kern w:val="2"/>
                <w:szCs w:val="24"/>
              </w:rPr>
              <w:t>Netaikoma</w:t>
            </w:r>
          </w:p>
          <w:p w14:paraId="6D566D92" w14:textId="0A139E44" w:rsidR="007A2C07" w:rsidRDefault="007A2C07" w:rsidP="007A2C07">
            <w:pPr>
              <w:rPr>
                <w:kern w:val="2"/>
                <w:szCs w:val="24"/>
              </w:rPr>
            </w:pPr>
          </w:p>
        </w:tc>
      </w:tr>
      <w:tr w:rsidR="007A2C07" w14:paraId="2CB119F6" w14:textId="77777777">
        <w:trPr>
          <w:trHeight w:val="300"/>
        </w:trPr>
        <w:tc>
          <w:tcPr>
            <w:tcW w:w="9535" w:type="dxa"/>
            <w:gridSpan w:val="4"/>
          </w:tcPr>
          <w:p w14:paraId="1E909BAE" w14:textId="77777777" w:rsidR="007A2C07" w:rsidRDefault="007A2C07" w:rsidP="007A2C07">
            <w:pPr>
              <w:jc w:val="center"/>
              <w:rPr>
                <w:b/>
                <w:kern w:val="2"/>
                <w:szCs w:val="24"/>
              </w:rPr>
            </w:pPr>
            <w:r>
              <w:rPr>
                <w:b/>
                <w:kern w:val="2"/>
                <w:szCs w:val="24"/>
              </w:rPr>
              <w:t>12. SUTARTIES NUTRAUKIMAS</w:t>
            </w:r>
          </w:p>
        </w:tc>
      </w:tr>
      <w:tr w:rsidR="007A2C07"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7A2C07" w:rsidRDefault="007A2C07" w:rsidP="007A2C07">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1FBF7315" w:rsidR="007A2C07" w:rsidRPr="001C5A89" w:rsidRDefault="007A2C07" w:rsidP="007A2C07">
            <w:pPr>
              <w:rPr>
                <w:kern w:val="2"/>
                <w:szCs w:val="24"/>
              </w:rPr>
            </w:pPr>
            <w:r>
              <w:rPr>
                <w:kern w:val="2"/>
                <w:szCs w:val="24"/>
              </w:rPr>
              <w:t>Sutartis gali būti nutraukiama rašytiniu Šalių susitarimu arba vienašališkai, Bendrosiose sąlygose nustatyta tvarka.</w:t>
            </w:r>
          </w:p>
        </w:tc>
      </w:tr>
      <w:tr w:rsidR="007A2C07"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7A2C07" w:rsidRDefault="007A2C07" w:rsidP="007A2C0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7A2C07" w:rsidRPr="00C27C28" w:rsidRDefault="007A2C07" w:rsidP="007A2C07">
            <w:pPr>
              <w:rPr>
                <w:kern w:val="2"/>
                <w:szCs w:val="24"/>
              </w:rPr>
            </w:pPr>
            <w:r w:rsidRPr="00C27C28">
              <w:rPr>
                <w:kern w:val="2"/>
                <w:szCs w:val="24"/>
              </w:rPr>
              <w:t>12.2.1. jeigu Tiekėjas nevykdo prisiimtų įsipareigojimų už Sutartyje nustatytą Sutarties kainą / įkainius;</w:t>
            </w:r>
          </w:p>
          <w:p w14:paraId="27C8F88F" w14:textId="5E7BA889" w:rsidR="007A2C07" w:rsidRPr="00C27C28" w:rsidRDefault="007A2C07" w:rsidP="007A2C07">
            <w:pPr>
              <w:spacing w:line="257" w:lineRule="auto"/>
              <w:jc w:val="both"/>
              <w:rPr>
                <w:rFonts w:eastAsia="Arial"/>
                <w:kern w:val="2"/>
                <w:szCs w:val="24"/>
                <w:lang w:val="lt"/>
              </w:rPr>
            </w:pPr>
            <w:r w:rsidRPr="00C27C28">
              <w:rPr>
                <w:rFonts w:eastAsia="Arial"/>
                <w:kern w:val="2"/>
                <w:szCs w:val="24"/>
                <w:lang w:val="lt"/>
              </w:rPr>
              <w:t>12.2.2. jeigu Tiekėjas nesilaiko Sutartyje nustatytų Paslaugų teikimo terminų 2 (du) kartus iš eilės arba vėluoja suteikti Paslaugas daugiau nei 5 (penkias) dienas nuo Sutartyje nustatyto Paslaugų suteikimo termino;</w:t>
            </w:r>
          </w:p>
          <w:p w14:paraId="73E20761" w14:textId="3F58B9DC" w:rsidR="007A2C07" w:rsidRPr="00C27C28" w:rsidRDefault="007A2C07" w:rsidP="007A2C07">
            <w:pPr>
              <w:tabs>
                <w:tab w:val="left" w:pos="567"/>
                <w:tab w:val="left" w:pos="851"/>
                <w:tab w:val="left" w:pos="992"/>
                <w:tab w:val="left" w:pos="1134"/>
              </w:tabs>
              <w:spacing w:line="257" w:lineRule="auto"/>
              <w:jc w:val="both"/>
              <w:rPr>
                <w:rFonts w:eastAsia="Arial"/>
                <w:kern w:val="2"/>
                <w:szCs w:val="24"/>
                <w:lang w:val="lt"/>
              </w:rPr>
            </w:pPr>
            <w:r w:rsidRPr="00C27C28">
              <w:rPr>
                <w:rFonts w:eastAsia="Arial"/>
                <w:kern w:val="2"/>
                <w:szCs w:val="24"/>
                <w:lang w:val="lt"/>
              </w:rPr>
              <w:t>12.2.3. Tiekėjas daugiau kaip 2 (du) kartus suteikia Paslaugas, kurios neatitinka Sutartyje ir (ar) įstatymuose nustatytų reikalavimų Paslaugoms;</w:t>
            </w:r>
          </w:p>
          <w:p w14:paraId="2AC0C09D" w14:textId="35751B30" w:rsidR="007A2C07" w:rsidRDefault="007A2C07" w:rsidP="007A2C07">
            <w:pPr>
              <w:spacing w:line="257" w:lineRule="auto"/>
              <w:rPr>
                <w:rFonts w:eastAsia="Arial"/>
                <w:color w:val="FF0000"/>
                <w:kern w:val="2"/>
                <w:szCs w:val="24"/>
              </w:rPr>
            </w:pPr>
            <w:r w:rsidRPr="00C27C28">
              <w:rPr>
                <w:rFonts w:eastAsia="Arial"/>
                <w:kern w:val="2"/>
                <w:szCs w:val="24"/>
                <w:lang w:val="lt"/>
              </w:rPr>
              <w:t>12.2.4. Tiekėjas 2 (du) kartus pažeidžia esminę Sutarties sąlygą.</w:t>
            </w:r>
          </w:p>
        </w:tc>
      </w:tr>
      <w:tr w:rsidR="007A2C07" w14:paraId="16E64D10" w14:textId="77777777">
        <w:trPr>
          <w:trHeight w:val="300"/>
        </w:trPr>
        <w:tc>
          <w:tcPr>
            <w:tcW w:w="9535" w:type="dxa"/>
            <w:gridSpan w:val="4"/>
          </w:tcPr>
          <w:p w14:paraId="7BE18CDF" w14:textId="1B7DA3F5" w:rsidR="007A2C07" w:rsidRDefault="007A2C07" w:rsidP="007A2C07">
            <w:pPr>
              <w:jc w:val="center"/>
              <w:rPr>
                <w:kern w:val="2"/>
                <w:szCs w:val="24"/>
              </w:rPr>
            </w:pPr>
            <w:r>
              <w:rPr>
                <w:b/>
                <w:kern w:val="2"/>
                <w:szCs w:val="24"/>
              </w:rPr>
              <w:t xml:space="preserve">13. APLINKOS APSAUGOS IR SOCIALINIAI KRITERIJAI </w:t>
            </w:r>
          </w:p>
        </w:tc>
      </w:tr>
      <w:tr w:rsidR="007A2C07" w14:paraId="05D8A05A" w14:textId="77777777">
        <w:trPr>
          <w:trHeight w:val="300"/>
        </w:trPr>
        <w:tc>
          <w:tcPr>
            <w:tcW w:w="3058" w:type="dxa"/>
          </w:tcPr>
          <w:p w14:paraId="1C2710A4" w14:textId="77777777" w:rsidR="007A2C07" w:rsidRDefault="007A2C07" w:rsidP="007A2C07">
            <w:pPr>
              <w:rPr>
                <w:b/>
                <w:kern w:val="2"/>
                <w:szCs w:val="24"/>
              </w:rPr>
            </w:pPr>
            <w:r>
              <w:rPr>
                <w:b/>
                <w:kern w:val="2"/>
                <w:szCs w:val="24"/>
              </w:rPr>
              <w:t xml:space="preserve">13.1. Su perkamomis paslaugomis susiję  aplinkos apsaugos kriterijai </w:t>
            </w:r>
          </w:p>
        </w:tc>
        <w:tc>
          <w:tcPr>
            <w:tcW w:w="6477" w:type="dxa"/>
            <w:gridSpan w:val="3"/>
          </w:tcPr>
          <w:p w14:paraId="53C9F569" w14:textId="4F95FCC7" w:rsidR="007A2C07" w:rsidRPr="001B1A71" w:rsidRDefault="007A2C07" w:rsidP="007A2C07">
            <w:pPr>
              <w:rPr>
                <w:kern w:val="3"/>
                <w:szCs w:val="24"/>
                <w:shd w:val="clear" w:color="auto" w:fill="FFFFFF"/>
              </w:rPr>
            </w:pPr>
            <w:r w:rsidRPr="001B1A71">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Pr="001B1A71">
              <w:rPr>
                <w:kern w:val="3"/>
                <w:szCs w:val="24"/>
                <w:shd w:val="clear" w:color="auto" w:fill="FFFFFF"/>
              </w:rPr>
              <w:t>4.</w:t>
            </w:r>
            <w:r>
              <w:rPr>
                <w:kern w:val="3"/>
                <w:szCs w:val="24"/>
                <w:shd w:val="clear" w:color="auto" w:fill="FFFFFF"/>
              </w:rPr>
              <w:t>4.</w:t>
            </w:r>
            <w:r w:rsidRPr="001B1A71">
              <w:rPr>
                <w:kern w:val="3"/>
                <w:szCs w:val="24"/>
                <w:shd w:val="clear" w:color="auto" w:fill="FFFFFF"/>
              </w:rPr>
              <w:t>3 papunkčiu.</w:t>
            </w:r>
          </w:p>
        </w:tc>
      </w:tr>
      <w:tr w:rsidR="007A2C07" w14:paraId="419E8DA3" w14:textId="77777777">
        <w:trPr>
          <w:trHeight w:val="300"/>
        </w:trPr>
        <w:tc>
          <w:tcPr>
            <w:tcW w:w="3058" w:type="dxa"/>
          </w:tcPr>
          <w:p w14:paraId="628C630D" w14:textId="77777777" w:rsidR="007A2C07" w:rsidRDefault="007A2C07" w:rsidP="007A2C07">
            <w:pPr>
              <w:rPr>
                <w:b/>
                <w:kern w:val="2"/>
                <w:szCs w:val="24"/>
              </w:rPr>
            </w:pPr>
            <w:r>
              <w:rPr>
                <w:b/>
                <w:kern w:val="2"/>
                <w:szCs w:val="24"/>
              </w:rPr>
              <w:t>13.2. Su perkamomis Paslaugomis susiję socialiniai kriterijai</w:t>
            </w:r>
          </w:p>
        </w:tc>
        <w:tc>
          <w:tcPr>
            <w:tcW w:w="6477" w:type="dxa"/>
            <w:gridSpan w:val="3"/>
          </w:tcPr>
          <w:p w14:paraId="3EC0D911" w14:textId="77777777" w:rsidR="007A2C07" w:rsidRDefault="007A2C07" w:rsidP="007A2C07">
            <w:pPr>
              <w:rPr>
                <w:color w:val="000000"/>
                <w:kern w:val="2"/>
                <w:szCs w:val="24"/>
                <w:shd w:val="clear" w:color="auto" w:fill="FFFFFF"/>
              </w:rPr>
            </w:pPr>
            <w:r>
              <w:rPr>
                <w:color w:val="000000"/>
                <w:kern w:val="2"/>
                <w:szCs w:val="24"/>
                <w:shd w:val="clear" w:color="auto" w:fill="FFFFFF"/>
              </w:rPr>
              <w:t>Netaikoma</w:t>
            </w:r>
          </w:p>
          <w:p w14:paraId="2BF3C378" w14:textId="6E33D148" w:rsidR="007A2C07" w:rsidRDefault="007A2C07" w:rsidP="007A2C07">
            <w:pPr>
              <w:rPr>
                <w:color w:val="0070C0"/>
                <w:kern w:val="2"/>
                <w:szCs w:val="24"/>
              </w:rPr>
            </w:pPr>
          </w:p>
        </w:tc>
      </w:tr>
      <w:tr w:rsidR="007A2C07" w14:paraId="23411A3F" w14:textId="77777777">
        <w:trPr>
          <w:trHeight w:val="300"/>
        </w:trPr>
        <w:tc>
          <w:tcPr>
            <w:tcW w:w="9535" w:type="dxa"/>
            <w:gridSpan w:val="4"/>
          </w:tcPr>
          <w:p w14:paraId="16C1C8CD" w14:textId="522E20E6" w:rsidR="007A2C07" w:rsidRDefault="007A2C07" w:rsidP="007A2C07">
            <w:pPr>
              <w:jc w:val="center"/>
              <w:rPr>
                <w:b/>
                <w:kern w:val="2"/>
                <w:szCs w:val="24"/>
              </w:rPr>
            </w:pPr>
            <w:r>
              <w:rPr>
                <w:b/>
                <w:kern w:val="2"/>
                <w:szCs w:val="24"/>
              </w:rPr>
              <w:t>14. SUTARTIES PRIEDAI</w:t>
            </w:r>
          </w:p>
        </w:tc>
      </w:tr>
      <w:tr w:rsidR="007A2C07" w14:paraId="485BC861" w14:textId="77777777">
        <w:trPr>
          <w:trHeight w:val="300"/>
        </w:trPr>
        <w:tc>
          <w:tcPr>
            <w:tcW w:w="3058" w:type="dxa"/>
          </w:tcPr>
          <w:p w14:paraId="13989817" w14:textId="764EB42B" w:rsidR="007A2C07" w:rsidRDefault="007A2C07" w:rsidP="007A2C07">
            <w:pPr>
              <w:jc w:val="center"/>
              <w:rPr>
                <w:b/>
                <w:kern w:val="2"/>
                <w:szCs w:val="24"/>
              </w:rPr>
            </w:pPr>
            <w:r>
              <w:rPr>
                <w:b/>
                <w:kern w:val="2"/>
                <w:szCs w:val="24"/>
              </w:rPr>
              <w:t>14.1. Priedas Nr. 1</w:t>
            </w:r>
          </w:p>
        </w:tc>
        <w:tc>
          <w:tcPr>
            <w:tcW w:w="6477" w:type="dxa"/>
            <w:gridSpan w:val="3"/>
          </w:tcPr>
          <w:p w14:paraId="600F5C7B" w14:textId="77777777" w:rsidR="007A2C07" w:rsidRDefault="007A2C07" w:rsidP="007A2C07">
            <w:pPr>
              <w:jc w:val="center"/>
              <w:rPr>
                <w:b/>
                <w:kern w:val="2"/>
                <w:szCs w:val="24"/>
              </w:rPr>
            </w:pPr>
          </w:p>
        </w:tc>
      </w:tr>
      <w:tr w:rsidR="007A2C07" w14:paraId="617177F3" w14:textId="77777777">
        <w:trPr>
          <w:trHeight w:val="300"/>
        </w:trPr>
        <w:tc>
          <w:tcPr>
            <w:tcW w:w="3058" w:type="dxa"/>
          </w:tcPr>
          <w:p w14:paraId="04230816" w14:textId="1EDFCF55" w:rsidR="007A2C07" w:rsidRDefault="007A2C07" w:rsidP="007A2C07">
            <w:pPr>
              <w:jc w:val="center"/>
              <w:rPr>
                <w:b/>
                <w:kern w:val="2"/>
                <w:szCs w:val="24"/>
              </w:rPr>
            </w:pPr>
            <w:r>
              <w:rPr>
                <w:b/>
                <w:kern w:val="2"/>
                <w:szCs w:val="24"/>
              </w:rPr>
              <w:t>14.2. Priedas Nr. 2</w:t>
            </w:r>
          </w:p>
        </w:tc>
        <w:tc>
          <w:tcPr>
            <w:tcW w:w="6477" w:type="dxa"/>
            <w:gridSpan w:val="3"/>
          </w:tcPr>
          <w:p w14:paraId="4EF9D51C" w14:textId="77777777" w:rsidR="007A2C07" w:rsidRDefault="007A2C07" w:rsidP="007A2C07">
            <w:pPr>
              <w:jc w:val="center"/>
              <w:rPr>
                <w:b/>
                <w:kern w:val="2"/>
                <w:szCs w:val="24"/>
              </w:rPr>
            </w:pPr>
          </w:p>
        </w:tc>
      </w:tr>
      <w:tr w:rsidR="007A2C07" w14:paraId="398D7243" w14:textId="77777777">
        <w:trPr>
          <w:trHeight w:val="300"/>
        </w:trPr>
        <w:tc>
          <w:tcPr>
            <w:tcW w:w="3058" w:type="dxa"/>
          </w:tcPr>
          <w:p w14:paraId="59138AE1" w14:textId="271CADDC" w:rsidR="007A2C07" w:rsidRDefault="007A2C07" w:rsidP="007A2C07">
            <w:pPr>
              <w:jc w:val="center"/>
              <w:rPr>
                <w:b/>
                <w:kern w:val="2"/>
                <w:szCs w:val="24"/>
              </w:rPr>
            </w:pPr>
            <w:r>
              <w:rPr>
                <w:b/>
                <w:kern w:val="2"/>
                <w:szCs w:val="24"/>
              </w:rPr>
              <w:t>14.3. Priedas Nr. 3</w:t>
            </w:r>
          </w:p>
        </w:tc>
        <w:tc>
          <w:tcPr>
            <w:tcW w:w="6477" w:type="dxa"/>
            <w:gridSpan w:val="3"/>
          </w:tcPr>
          <w:p w14:paraId="5DC3BF44" w14:textId="77777777" w:rsidR="007A2C07" w:rsidRDefault="007A2C07" w:rsidP="007A2C07">
            <w:pPr>
              <w:jc w:val="center"/>
              <w:rPr>
                <w:b/>
                <w:kern w:val="2"/>
                <w:szCs w:val="24"/>
              </w:rPr>
            </w:pPr>
          </w:p>
        </w:tc>
      </w:tr>
      <w:tr w:rsidR="007A2C07" w14:paraId="10DDB418" w14:textId="77777777">
        <w:trPr>
          <w:trHeight w:val="300"/>
        </w:trPr>
        <w:tc>
          <w:tcPr>
            <w:tcW w:w="3058" w:type="dxa"/>
          </w:tcPr>
          <w:p w14:paraId="02655706" w14:textId="3751E338" w:rsidR="007A2C07" w:rsidRDefault="007A2C07" w:rsidP="007A2C07">
            <w:pPr>
              <w:jc w:val="center"/>
              <w:rPr>
                <w:b/>
                <w:kern w:val="2"/>
                <w:szCs w:val="24"/>
              </w:rPr>
            </w:pPr>
            <w:r>
              <w:rPr>
                <w:b/>
                <w:kern w:val="2"/>
                <w:szCs w:val="24"/>
              </w:rPr>
              <w:t>14.4. Priedas Nr. 4</w:t>
            </w:r>
          </w:p>
        </w:tc>
        <w:tc>
          <w:tcPr>
            <w:tcW w:w="6477" w:type="dxa"/>
            <w:gridSpan w:val="3"/>
          </w:tcPr>
          <w:p w14:paraId="04C83D20" w14:textId="77777777" w:rsidR="007A2C07" w:rsidRDefault="007A2C07" w:rsidP="007A2C07">
            <w:pPr>
              <w:jc w:val="center"/>
              <w:rPr>
                <w:b/>
                <w:kern w:val="2"/>
                <w:szCs w:val="24"/>
              </w:rPr>
            </w:pPr>
          </w:p>
        </w:tc>
      </w:tr>
      <w:tr w:rsidR="007A2C07" w14:paraId="5B9E7FBB" w14:textId="77777777">
        <w:trPr>
          <w:trHeight w:val="300"/>
        </w:trPr>
        <w:tc>
          <w:tcPr>
            <w:tcW w:w="3058" w:type="dxa"/>
          </w:tcPr>
          <w:p w14:paraId="2452C16C" w14:textId="569763A3" w:rsidR="007A2C07" w:rsidRDefault="007A2C07" w:rsidP="007A2C07">
            <w:pPr>
              <w:jc w:val="center"/>
              <w:rPr>
                <w:b/>
                <w:kern w:val="2"/>
                <w:szCs w:val="24"/>
              </w:rPr>
            </w:pPr>
            <w:r>
              <w:rPr>
                <w:b/>
                <w:kern w:val="2"/>
                <w:szCs w:val="24"/>
              </w:rPr>
              <w:t>14.5. Priedas Nr. 5</w:t>
            </w:r>
          </w:p>
        </w:tc>
        <w:tc>
          <w:tcPr>
            <w:tcW w:w="6477" w:type="dxa"/>
            <w:gridSpan w:val="3"/>
          </w:tcPr>
          <w:p w14:paraId="15D3061F" w14:textId="77777777" w:rsidR="007A2C07" w:rsidRDefault="007A2C07" w:rsidP="007A2C07">
            <w:pPr>
              <w:jc w:val="center"/>
              <w:rPr>
                <w:b/>
                <w:kern w:val="2"/>
                <w:szCs w:val="24"/>
              </w:rPr>
            </w:pPr>
          </w:p>
        </w:tc>
      </w:tr>
      <w:tr w:rsidR="007A2C07" w14:paraId="40113387" w14:textId="77777777">
        <w:tc>
          <w:tcPr>
            <w:tcW w:w="9535" w:type="dxa"/>
            <w:gridSpan w:val="4"/>
          </w:tcPr>
          <w:p w14:paraId="6A970E6C" w14:textId="20C0B21C" w:rsidR="007A2C07" w:rsidRDefault="007A2C07" w:rsidP="007A2C07">
            <w:pPr>
              <w:jc w:val="center"/>
              <w:rPr>
                <w:b/>
                <w:kern w:val="2"/>
                <w:szCs w:val="24"/>
              </w:rPr>
            </w:pPr>
            <w:r>
              <w:rPr>
                <w:b/>
                <w:kern w:val="2"/>
                <w:szCs w:val="24"/>
              </w:rPr>
              <w:t>15. ŠALIŲ ATSTOVŲ PARAŠAI</w:t>
            </w:r>
          </w:p>
        </w:tc>
      </w:tr>
      <w:tr w:rsidR="007A2C07" w14:paraId="7BD43679" w14:textId="77777777">
        <w:tc>
          <w:tcPr>
            <w:tcW w:w="5224" w:type="dxa"/>
            <w:gridSpan w:val="3"/>
          </w:tcPr>
          <w:p w14:paraId="6EF2AA44" w14:textId="77777777" w:rsidR="007A2C07" w:rsidRDefault="007A2C07" w:rsidP="007A2C07">
            <w:pPr>
              <w:jc w:val="center"/>
              <w:rPr>
                <w:b/>
                <w:kern w:val="2"/>
                <w:szCs w:val="24"/>
              </w:rPr>
            </w:pPr>
            <w:r>
              <w:rPr>
                <w:b/>
                <w:kern w:val="2"/>
                <w:szCs w:val="24"/>
              </w:rPr>
              <w:t>PIRKĖJAS</w:t>
            </w:r>
          </w:p>
        </w:tc>
        <w:tc>
          <w:tcPr>
            <w:tcW w:w="4311" w:type="dxa"/>
          </w:tcPr>
          <w:p w14:paraId="6E7AE5F1" w14:textId="77777777" w:rsidR="007A2C07" w:rsidRDefault="007A2C07" w:rsidP="007A2C07">
            <w:pPr>
              <w:jc w:val="center"/>
              <w:rPr>
                <w:b/>
                <w:kern w:val="2"/>
                <w:szCs w:val="24"/>
              </w:rPr>
            </w:pPr>
            <w:r>
              <w:rPr>
                <w:b/>
                <w:kern w:val="2"/>
                <w:szCs w:val="24"/>
              </w:rPr>
              <w:t>TIEKĖJAS</w:t>
            </w:r>
          </w:p>
        </w:tc>
      </w:tr>
      <w:tr w:rsidR="007A2C07" w14:paraId="55A0556F" w14:textId="77777777">
        <w:tc>
          <w:tcPr>
            <w:tcW w:w="5224" w:type="dxa"/>
            <w:gridSpan w:val="3"/>
          </w:tcPr>
          <w:p w14:paraId="173ABDC4" w14:textId="77777777" w:rsidR="007A2C07" w:rsidRDefault="007A2C07" w:rsidP="007A2C07">
            <w:pPr>
              <w:jc w:val="center"/>
              <w:rPr>
                <w:color w:val="4472C4"/>
                <w:kern w:val="2"/>
                <w:szCs w:val="24"/>
              </w:rPr>
            </w:pPr>
            <w:r>
              <w:rPr>
                <w:color w:val="4472C4"/>
                <w:kern w:val="2"/>
                <w:szCs w:val="24"/>
              </w:rPr>
              <w:t>(nurodomos atstovo pareigos, vardas, pavardė)</w:t>
            </w:r>
          </w:p>
        </w:tc>
        <w:tc>
          <w:tcPr>
            <w:tcW w:w="4311" w:type="dxa"/>
          </w:tcPr>
          <w:p w14:paraId="438EBAC8" w14:textId="77777777" w:rsidR="007A2C07" w:rsidRDefault="007A2C07" w:rsidP="007A2C07">
            <w:pPr>
              <w:jc w:val="center"/>
              <w:rPr>
                <w:b/>
                <w:kern w:val="2"/>
                <w:szCs w:val="24"/>
              </w:rPr>
            </w:pPr>
            <w:r>
              <w:rPr>
                <w:color w:val="4472C4"/>
                <w:kern w:val="2"/>
                <w:szCs w:val="24"/>
              </w:rPr>
              <w:t>(nurodomos atstovo pareigos, vardas, pavardė)</w:t>
            </w:r>
          </w:p>
        </w:tc>
      </w:tr>
      <w:tr w:rsidR="007A2C07" w14:paraId="7E437DD3" w14:textId="77777777">
        <w:tc>
          <w:tcPr>
            <w:tcW w:w="5224" w:type="dxa"/>
            <w:gridSpan w:val="3"/>
          </w:tcPr>
          <w:p w14:paraId="02FA67CF" w14:textId="77777777" w:rsidR="007A2C07" w:rsidRDefault="007A2C07" w:rsidP="007A2C07">
            <w:pPr>
              <w:jc w:val="center"/>
              <w:rPr>
                <w:b/>
                <w:color w:val="4472C4"/>
                <w:kern w:val="2"/>
                <w:szCs w:val="24"/>
              </w:rPr>
            </w:pPr>
          </w:p>
          <w:p w14:paraId="5B6D1390" w14:textId="77777777" w:rsidR="007A2C07" w:rsidRDefault="007A2C07" w:rsidP="007A2C07">
            <w:pPr>
              <w:jc w:val="center"/>
              <w:rPr>
                <w:b/>
                <w:color w:val="4472C4"/>
                <w:kern w:val="2"/>
                <w:szCs w:val="24"/>
              </w:rPr>
            </w:pPr>
            <w:r>
              <w:rPr>
                <w:b/>
                <w:color w:val="4472C4"/>
                <w:kern w:val="2"/>
                <w:szCs w:val="24"/>
              </w:rPr>
              <w:t>(parašas)</w:t>
            </w:r>
          </w:p>
          <w:p w14:paraId="02947155" w14:textId="77777777" w:rsidR="007A2C07" w:rsidRDefault="007A2C07" w:rsidP="007A2C07">
            <w:pPr>
              <w:jc w:val="center"/>
              <w:rPr>
                <w:b/>
                <w:color w:val="4472C4"/>
                <w:kern w:val="2"/>
                <w:szCs w:val="24"/>
              </w:rPr>
            </w:pPr>
          </w:p>
          <w:p w14:paraId="13CC7138" w14:textId="77777777" w:rsidR="007A2C07" w:rsidRDefault="007A2C07" w:rsidP="007A2C07">
            <w:pPr>
              <w:jc w:val="center"/>
              <w:rPr>
                <w:b/>
                <w:color w:val="4472C4"/>
                <w:kern w:val="2"/>
                <w:szCs w:val="24"/>
              </w:rPr>
            </w:pPr>
          </w:p>
        </w:tc>
        <w:tc>
          <w:tcPr>
            <w:tcW w:w="4311" w:type="dxa"/>
          </w:tcPr>
          <w:p w14:paraId="252032AF" w14:textId="77777777" w:rsidR="007A2C07" w:rsidRDefault="007A2C07" w:rsidP="007A2C07">
            <w:pPr>
              <w:jc w:val="center"/>
              <w:rPr>
                <w:b/>
                <w:color w:val="4472C4"/>
                <w:kern w:val="2"/>
                <w:szCs w:val="24"/>
              </w:rPr>
            </w:pPr>
          </w:p>
          <w:p w14:paraId="5F453D09" w14:textId="77777777" w:rsidR="007A2C07" w:rsidRDefault="007A2C07" w:rsidP="007A2C0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CB7E9" w14:textId="77777777" w:rsidR="00EC54CB" w:rsidRDefault="00EC54CB">
      <w:pPr>
        <w:rPr>
          <w:sz w:val="20"/>
        </w:rPr>
      </w:pPr>
      <w:r>
        <w:rPr>
          <w:sz w:val="20"/>
        </w:rPr>
        <w:separator/>
      </w:r>
    </w:p>
  </w:endnote>
  <w:endnote w:type="continuationSeparator" w:id="0">
    <w:p w14:paraId="0D9948A2" w14:textId="77777777" w:rsidR="00EC54CB" w:rsidRDefault="00EC54CB">
      <w:pPr>
        <w:rPr>
          <w:sz w:val="20"/>
        </w:rPr>
      </w:pPr>
      <w:r>
        <w:rPr>
          <w:sz w:val="20"/>
        </w:rPr>
        <w:continuationSeparator/>
      </w:r>
    </w:p>
  </w:endnote>
  <w:endnote w:type="continuationNotice" w:id="1">
    <w:p w14:paraId="02375870" w14:textId="77777777" w:rsidR="00EC54CB" w:rsidRDefault="00EC54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91C3C" w14:textId="77777777" w:rsidR="00EC54CB" w:rsidRDefault="00EC54CB">
      <w:pPr>
        <w:rPr>
          <w:sz w:val="20"/>
        </w:rPr>
      </w:pPr>
      <w:r>
        <w:rPr>
          <w:sz w:val="20"/>
        </w:rPr>
        <w:separator/>
      </w:r>
    </w:p>
  </w:footnote>
  <w:footnote w:type="continuationSeparator" w:id="0">
    <w:p w14:paraId="72BCDFC5" w14:textId="77777777" w:rsidR="00EC54CB" w:rsidRDefault="00EC54CB">
      <w:pPr>
        <w:rPr>
          <w:sz w:val="20"/>
        </w:rPr>
      </w:pPr>
      <w:r>
        <w:rPr>
          <w:sz w:val="20"/>
        </w:rPr>
        <w:continuationSeparator/>
      </w:r>
    </w:p>
  </w:footnote>
  <w:footnote w:type="continuationNotice" w:id="1">
    <w:p w14:paraId="2F183875" w14:textId="77777777" w:rsidR="00EC54CB" w:rsidRDefault="00EC54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9D"/>
    <w:rsid w:val="00016EFD"/>
    <w:rsid w:val="00027B83"/>
    <w:rsid w:val="000357C3"/>
    <w:rsid w:val="000A2BF5"/>
    <w:rsid w:val="000B0897"/>
    <w:rsid w:val="000B3E38"/>
    <w:rsid w:val="000F386E"/>
    <w:rsid w:val="001A698A"/>
    <w:rsid w:val="001B1A71"/>
    <w:rsid w:val="001C5A89"/>
    <w:rsid w:val="00207777"/>
    <w:rsid w:val="003800FC"/>
    <w:rsid w:val="0054085F"/>
    <w:rsid w:val="00576F4B"/>
    <w:rsid w:val="005C7107"/>
    <w:rsid w:val="005F4C6D"/>
    <w:rsid w:val="00797790"/>
    <w:rsid w:val="007A2C07"/>
    <w:rsid w:val="007D0496"/>
    <w:rsid w:val="007E1947"/>
    <w:rsid w:val="00864B5C"/>
    <w:rsid w:val="00896BBC"/>
    <w:rsid w:val="008A1B7C"/>
    <w:rsid w:val="009728BC"/>
    <w:rsid w:val="009A6F3D"/>
    <w:rsid w:val="009B12BB"/>
    <w:rsid w:val="00A042D1"/>
    <w:rsid w:val="00A440E5"/>
    <w:rsid w:val="00A60B69"/>
    <w:rsid w:val="00A72765"/>
    <w:rsid w:val="00A73F81"/>
    <w:rsid w:val="00AF2351"/>
    <w:rsid w:val="00AF538F"/>
    <w:rsid w:val="00B50C50"/>
    <w:rsid w:val="00B839D9"/>
    <w:rsid w:val="00BA4BC5"/>
    <w:rsid w:val="00BB5168"/>
    <w:rsid w:val="00C059FE"/>
    <w:rsid w:val="00C27C28"/>
    <w:rsid w:val="00C335AD"/>
    <w:rsid w:val="00CC2659"/>
    <w:rsid w:val="00DA4E0C"/>
    <w:rsid w:val="00EC01F1"/>
    <w:rsid w:val="00EC54CB"/>
    <w:rsid w:val="00F60BD9"/>
    <w:rsid w:val="00FA35B7"/>
    <w:rsid w:val="00FA519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1601</Words>
  <Characters>9128</Characters>
  <Application>Microsoft Office Word</Application>
  <DocSecurity>0</DocSecurity>
  <Lines>76</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Anichimavičienė</cp:lastModifiedBy>
  <cp:revision>5</cp:revision>
  <cp:lastPrinted>2025-12-23T11:34:00Z</cp:lastPrinted>
  <dcterms:created xsi:type="dcterms:W3CDTF">2025-12-16T07:53:00Z</dcterms:created>
  <dcterms:modified xsi:type="dcterms:W3CDTF">2025-12-23T11:47:00Z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